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newsletter-biznes-lubelskie-6-lip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biznes-lubelskie-6-lipc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</w:p>
    <w:p w:rsidR="00F813DE" w:rsidRP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6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Cykl bezpłatnych spotkań Biznes Lubelskie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Profesorowie z Wielkiej Brytanii o rolnictwie ekologicznym,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storytellingu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i przedsiębiorczości jutra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Przedsiębiorco! Czas na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automechanikę</w:t>
        </w:r>
        <w:proofErr w:type="spellEnd"/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w Szanghaju dla branży meblarskiej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Codziennie potrzebuje Cię tysiące Polaków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Wakacyjna nuda? Zapraszamy na salony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Rzecznik Funduszy Unijnych czeka na Twoje uwagi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Lublin: zdasz egzamin w WORD, możesz zapisać się na bezpłatny kurs doszkalający ODTJ</w:t>
        </w:r>
      </w:hyperlink>
    </w:p>
    <w:p w:rsidR="00F813DE" w:rsidRPr="00F813DE" w:rsidRDefault="00F813DE" w:rsidP="00F81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Lubelskie na II miejscu w Polsce w zakresie wydatkowania funduszy z EFS</w:t>
        </w:r>
      </w:hyperlink>
    </w:p>
    <w:p w:rsidR="00F813DE" w:rsidRPr="00F813DE" w:rsidRDefault="00F813DE" w:rsidP="00F813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F813DE" w:rsidRP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8.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Landart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Festiwal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4-14 lipca | Podlaski przełom Bugu, Janów Podlaski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IV Wojewódzkie Święto Ziół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8 lipca | Milanów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Festiwal Kulinariów i Sztuki Ludowej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8 lipca | Kraśnik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8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motoryzacyjne w Meksyku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11-13 lipca | </w:t>
      </w:r>
      <w:proofErr w:type="spellStart"/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Mexico</w:t>
      </w:r>
      <w:proofErr w:type="spellEnd"/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City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9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Seminarium: Polska i Rosja: szanse biznesowe w sektorze budowlanym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12 lipca | Warszawa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0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RAGE 2018 Lubelskie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Edition</w:t>
        </w:r>
        <w:proofErr w:type="spellEnd"/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12-15 lipca | Lublin, Nałęczów, Kazimierz Dolny, Puławy, Ułęż, Świdnik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1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Mistrzostwa Polski w Lekkiej Atletyce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20 lipca | Lublin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2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12. Festiwal Filmu i Sztuki Dwa Brzegi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28 lipca - 5 sierpnia | Kazimierz Dolny, Janowiec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</w:pPr>
      <w:hyperlink r:id="rId23" w:history="1"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val="en-US" w:eastAsia="pl-PL"/>
          </w:rPr>
          <w:t>Targi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val="en-US" w:eastAsia="pl-PL"/>
          </w:rPr>
          <w:t xml:space="preserve"> Sydney International Boat Show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  <w:t xml:space="preserve"> | 2-6 </w:t>
      </w:r>
      <w:proofErr w:type="spellStart"/>
      <w:r w:rsidRPr="00F813DE"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  <w:t>sierpnia</w:t>
      </w:r>
      <w:proofErr w:type="spellEnd"/>
      <w:r w:rsidRPr="00F813DE"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  <w:t xml:space="preserve"> | Sydney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4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Targi MIMS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Automechanika</w:t>
        </w:r>
        <w:proofErr w:type="spellEnd"/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27-30 września | Moskwa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5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Lublin Business Run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 września | Lublin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6" w:history="1"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Furniture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Expo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11-14 września | Szanghaj</w:t>
      </w:r>
    </w:p>
    <w:p w:rsidR="00F813DE" w:rsidRPr="00F813DE" w:rsidRDefault="00F813DE" w:rsidP="00F8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7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Targi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Estetika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w Brukseli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6-8 października | Bruksela</w:t>
      </w:r>
    </w:p>
    <w:p w:rsidR="00F813DE" w:rsidRPr="00F813DE" w:rsidRDefault="00F813DE" w:rsidP="00F813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F813DE" w:rsidRP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8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 tym roku ruszy przebudowa Al. Racławickich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9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Umowa na rozbudowę i modernizację Centrum Onkologii Ziemi Lubelskiej podpisana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0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Lubelscy radni dali zgodę na kupno terenów, gdzie powstanie metropolitalny dworzec autobusowy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1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Rusza rozbudowa ważnych ulic w Lublinie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Kraśnik: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2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Szósty inwestor w kraśnickiej strefie inwestycji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Chełm: </w:t>
      </w:r>
      <w:hyperlink r:id="rId33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Modernizacja chełmskiego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SOR-u</w:t>
        </w:r>
        <w:proofErr w:type="spellEnd"/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4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Pieniądze na kulturę, sztukę i ochronę dziedzictwa narodowego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5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Tymi drogami pojedziesz jeszcze w 2018 roku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6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Unia Europejska przekaże miliony na budowę odcinka S17 Warszawa-Lublin</w:t>
        </w:r>
      </w:hyperlink>
    </w:p>
    <w:p w:rsidR="00F813DE" w:rsidRPr="00F813DE" w:rsidRDefault="00F813DE" w:rsidP="00F813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Polska Wschodnia:</w:t>
      </w:r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7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MIR: Minimalny plan wydatków Programu Polska Wschodnia na br. zrealizowany</w:t>
        </w:r>
      </w:hyperlink>
    </w:p>
    <w:p w:rsidR="00F813DE" w:rsidRPr="00F813DE" w:rsidRDefault="00F813DE" w:rsidP="00F813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F813DE" w:rsidRP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F813DE" w:rsidRPr="00F813DE" w:rsidRDefault="00F813DE" w:rsidP="00F81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z Polski do Czech jest najwyższy w historii. Wzrósł o 81 proc.</w:t>
        </w:r>
      </w:hyperlink>
    </w:p>
    <w:p w:rsidR="00F813DE" w:rsidRPr="00F813DE" w:rsidRDefault="00F813DE" w:rsidP="00F81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w maju 2018 – prognoza Krajowej Izby Gospodarczej</w:t>
        </w:r>
      </w:hyperlink>
    </w:p>
    <w:p w:rsidR="00F813DE" w:rsidRPr="00F813DE" w:rsidRDefault="00F813DE" w:rsidP="00F81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Pierwsze półrocze dobre dla producentów drobiu i jaj. Znacznie wzrósł eksport</w:t>
        </w:r>
      </w:hyperlink>
    </w:p>
    <w:p w:rsidR="00F813DE" w:rsidRPr="00F813DE" w:rsidRDefault="00F813DE" w:rsidP="00F81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Ekonomista FAO: Polska nie może lekceważyć konkurencji ogrodniczej na Wschodzie</w:t>
        </w:r>
      </w:hyperlink>
    </w:p>
    <w:p w:rsidR="00F813DE" w:rsidRPr="00F813DE" w:rsidRDefault="00F813DE" w:rsidP="00F81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Producenci owoców: kierunek na Wietnam</w:t>
        </w:r>
      </w:hyperlink>
    </w:p>
    <w:p w:rsidR="00F813DE" w:rsidRPr="00F813DE" w:rsidRDefault="00F813DE" w:rsidP="00F813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NBP: Eksport liczony w euro wzrósł o 5,1%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/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, import - o 8,3%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/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w I kw.</w:t>
        </w:r>
      </w:hyperlink>
    </w:p>
    <w:p w:rsidR="00F813DE" w:rsidRPr="00F813DE" w:rsidRDefault="00F813DE" w:rsidP="00F813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F813DE" w:rsidRPr="00F813DE" w:rsidRDefault="00F813DE" w:rsidP="00F813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F813D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tgtFrame="_blank" w:history="1"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: 2,1 mld euro na wspieranie inwestycji wysokiego ryzyka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5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6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7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8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9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Granty na </w:t>
        </w:r>
        <w:proofErr w:type="spellStart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dizajn</w:t>
        </w:r>
        <w:proofErr w:type="spellEnd"/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dla branży meblarskiej od PARP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0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1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F813D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F813DE" w:rsidRPr="00F813DE" w:rsidRDefault="00F813DE" w:rsidP="00F813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2" w:tgtFrame="_blank" w:history="1">
        <w:r w:rsidRPr="00F813D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D40CA2" w:rsidRDefault="00F813DE">
      <w:r>
        <w:t>Źródło: www.invest.lubelskie.pl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E38"/>
    <w:multiLevelType w:val="multilevel"/>
    <w:tmpl w:val="755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B03E4"/>
    <w:multiLevelType w:val="multilevel"/>
    <w:tmpl w:val="E12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65BE1"/>
    <w:multiLevelType w:val="multilevel"/>
    <w:tmpl w:val="61C0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F43A9"/>
    <w:multiLevelType w:val="multilevel"/>
    <w:tmpl w:val="CDCC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97D91"/>
    <w:multiLevelType w:val="multilevel"/>
    <w:tmpl w:val="CFAA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813DE"/>
    <w:rsid w:val="003D737C"/>
    <w:rsid w:val="009E5F24"/>
    <w:rsid w:val="00D40CA2"/>
    <w:rsid w:val="00F8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F81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13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813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13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belskie.pl/aktualnosci/word-przeszkoli-mlodych-kierowcow-w-odtj/" TargetMode="External"/><Relationship Id="rId18" Type="http://schemas.openxmlformats.org/officeDocument/2006/relationships/hyperlink" Target="http://invest.lubelskie.pl/pl/aktualnosc/targi-motoryzacyjne-ina-paace-mexico-city" TargetMode="External"/><Relationship Id="rId26" Type="http://schemas.openxmlformats.org/officeDocument/2006/relationships/hyperlink" Target="http://invest.lubelskie.pl/pl/aktualnosc/targi-w-szanghaju-dla-branzy-meblarskiej" TargetMode="External"/><Relationship Id="rId39" Type="http://schemas.openxmlformats.org/officeDocument/2006/relationships/hyperlink" Target="https://ceo.com.pl/eksport-w-maju-2018-prognoza-krajowej-izby-gospodarczej-141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ublin.eu/lublin/skrot-subserwisu-strona-glowna/mistrzostwa-polski-w-lekkiej-atletyce-juz-20-lipca-w-lublinie,1201,460,1.html" TargetMode="External"/><Relationship Id="rId34" Type="http://schemas.openxmlformats.org/officeDocument/2006/relationships/hyperlink" Target="http://www.lubelskie.pl/aktualnosci/150-tys-na-kulture-sztuke-i-ochrone-dziedzictwa-narodowego/" TargetMode="External"/><Relationship Id="rId42" Type="http://schemas.openxmlformats.org/officeDocument/2006/relationships/hyperlink" Target="http://wyborcza.biz/biznes/1,100969,23613579,nbp-eksport-liczony-w-euro-wzrosl-o-5-1-r-r-import-o-8-3.html?disableRedirects=true" TargetMode="External"/><Relationship Id="rId47" Type="http://schemas.openxmlformats.org/officeDocument/2006/relationships/hyperlink" Target="https://uslugirozwojowe.parp.gov.pl/" TargetMode="External"/><Relationship Id="rId50" Type="http://schemas.openxmlformats.org/officeDocument/2006/relationships/hyperlink" Target="http://www.fnp.org.pl/oferta/miedzynarodowe-agendy-badawcze-mab/" TargetMode="External"/><Relationship Id="rId7" Type="http://schemas.openxmlformats.org/officeDocument/2006/relationships/hyperlink" Target="http://invest.lubelskie.pl/pl/aktualnosc/profesorowie-z-wielkiej-brytanii-o-rolnictwie-ekologicznym-storytellingu-i" TargetMode="External"/><Relationship Id="rId12" Type="http://schemas.openxmlformats.org/officeDocument/2006/relationships/hyperlink" Target="http://www.lubelskie.pl/aktualnosci/rzecznik-funduszy-europejskich-czeka-na-twoje-uwagi/" TargetMode="External"/><Relationship Id="rId17" Type="http://schemas.openxmlformats.org/officeDocument/2006/relationships/hyperlink" Target="http://www.lubelskie.pl/wydarzenia/festiwal-kulinariow-i-sztuki-ludowej/" TargetMode="External"/><Relationship Id="rId25" Type="http://schemas.openxmlformats.org/officeDocument/2006/relationships/hyperlink" Target="https://www.facebook.com/events/228374911052557/" TargetMode="External"/><Relationship Id="rId33" Type="http://schemas.openxmlformats.org/officeDocument/2006/relationships/hyperlink" Target="http://www.lubelskie.pl/aktualnosci/modernizacja-chelmskiego-sor-u/" TargetMode="External"/><Relationship Id="rId38" Type="http://schemas.openxmlformats.org/officeDocument/2006/relationships/hyperlink" Target="https://businessinsider.com.pl/finanse/handel/eksport-z-polski-do-czech-wymiana-handlowa-w-2017-roku/xnwxf5r" TargetMode="External"/><Relationship Id="rId46" Type="http://schemas.openxmlformats.org/officeDocument/2006/relationships/hyperlink" Target="https://rpo.lubelskie.pl/aktualnosc-1020-zmienil_sie_harmonogram_konkursow_n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ubelskie.pl/aktualnosci/swieto-ziol/" TargetMode="External"/><Relationship Id="rId20" Type="http://schemas.openxmlformats.org/officeDocument/2006/relationships/hyperlink" Target="https://www.facebook.com/events/430030804122122/" TargetMode="External"/><Relationship Id="rId29" Type="http://schemas.openxmlformats.org/officeDocument/2006/relationships/hyperlink" Target="https://www.facebook.com/kgrabczuk/posts/2591896660884117" TargetMode="External"/><Relationship Id="rId41" Type="http://schemas.openxmlformats.org/officeDocument/2006/relationships/hyperlink" Target="http://www.sadyogrody.pl/handel_i_dystrybucja/106/ekonomista_fao_polska_nie_moze_lekcewazyc_konkurencji_ogrodniczej_na_wschodzie,14355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www.lubelskie.pl/aktualnosci/zapraszamy-na-salony/" TargetMode="External"/><Relationship Id="rId24" Type="http://schemas.openxmlformats.org/officeDocument/2006/relationships/hyperlink" Target="http://invest.lubelskie.pl/pl/aktualnosc/przedsiebiorco-czas-na-automechanike" TargetMode="External"/><Relationship Id="rId32" Type="http://schemas.openxmlformats.org/officeDocument/2006/relationships/hyperlink" Target="http://www.krasnik.eu/index.php/artukuly-wiadomosci/1749-szosty-inwestor-w-krasnickiej-strefie-inwestycji" TargetMode="External"/><Relationship Id="rId37" Type="http://schemas.openxmlformats.org/officeDocument/2006/relationships/hyperlink" Target="https://www.money.pl/gielda/wiadomosci/artykul/mir-minimalny-plan-wydatkow-programu-polska,134,0,2410374.html" TargetMode="External"/><Relationship Id="rId40" Type="http://schemas.openxmlformats.org/officeDocument/2006/relationships/hyperlink" Target="http://www.wspolczesna.pl/strefa-agro/zwierzeta/a/pierwsze-polrocze-dobre-dla-producentow-drobiu-i-jaj-znacznie-wzrosl-eksport,13309612/" TargetMode="External"/><Relationship Id="rId45" Type="http://schemas.openxmlformats.org/officeDocument/2006/relationships/hyperlink" Target="http://www.parp.gov.pl/terminy-naborow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lubelskie.pl/aktualnosci/8-lubelski-land-art-festiwal/" TargetMode="External"/><Relationship Id="rId23" Type="http://schemas.openxmlformats.org/officeDocument/2006/relationships/hyperlink" Target="http://invest.lubelskie.pl/pl/aktualnosc/targi-sydney-international-boat-show" TargetMode="External"/><Relationship Id="rId28" Type="http://schemas.openxmlformats.org/officeDocument/2006/relationships/hyperlink" Target="http://lublin.wyborcza.pl/lublin/7,48724,23635183,w-tym-roku-ruszy-przebudowa-al-raclawickich-co-sie-zmieni.html" TargetMode="External"/><Relationship Id="rId36" Type="http://schemas.openxmlformats.org/officeDocument/2006/relationships/hyperlink" Target="https://lublin.onet.pl/unia-przekaze-miliony-na-budowe-odcinka-s17-warszawa-lublin/0jcvhnm" TargetMode="External"/><Relationship Id="rId49" Type="http://schemas.openxmlformats.org/officeDocument/2006/relationships/hyperlink" Target="http://poir.parp.gov.pl/granty-na-dizajn/granty-na-dizajn" TargetMode="External"/><Relationship Id="rId10" Type="http://schemas.openxmlformats.org/officeDocument/2006/relationships/hyperlink" Target="http://www.lubelskie.pl/aktualnosci/codziennie-potrzebuje-cie-tysiace-polakow/" TargetMode="External"/><Relationship Id="rId19" Type="http://schemas.openxmlformats.org/officeDocument/2006/relationships/hyperlink" Target="http://invest.lubelskie.pl/pl/wydarzenie/seminarium-polska-i-rosja-szanse-biznesowe-w-sektorze-budowlanym-0" TargetMode="External"/><Relationship Id="rId31" Type="http://schemas.openxmlformats.org/officeDocument/2006/relationships/hyperlink" Target="https://www.rynekinfrastruktury.pl/wiadomosci/drogi/rusza-rozbudowa-waznego-ciagu-komunikacyjnego-w-lublinie-63465.html" TargetMode="External"/><Relationship Id="rId44" Type="http://schemas.openxmlformats.org/officeDocument/2006/relationships/hyperlink" Target="http://invest.lubelskie.pl/pl/aktualnosc/polskie-mosty-technologiczne-projekt-dla-msp" TargetMode="External"/><Relationship Id="rId52" Type="http://schemas.openxmlformats.org/officeDocument/2006/relationships/hyperlink" Target="https://www.akademiaparp.gov.pl/szkolenia-biznesow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targi-w-szanghaju-dla-branzy-meblarskiej" TargetMode="External"/><Relationship Id="rId14" Type="http://schemas.openxmlformats.org/officeDocument/2006/relationships/hyperlink" Target="https://www.facebook.com/ZarazeniWiedza/photos/a.368219336590602.89118.367609289984940/1761241017288420/?type=3" TargetMode="External"/><Relationship Id="rId22" Type="http://schemas.openxmlformats.org/officeDocument/2006/relationships/hyperlink" Target="https://www.dwabrzegi.pl/pierwsza-odslona-programu-12-festiwalu-filmu-i-sztuki-dwa-brzegi/" TargetMode="External"/><Relationship Id="rId27" Type="http://schemas.openxmlformats.org/officeDocument/2006/relationships/hyperlink" Target="http://invest.lubelskie.pl/pl/aktualnosc/zaproszenie-na-targi-estetika-w-brukseli" TargetMode="External"/><Relationship Id="rId30" Type="http://schemas.openxmlformats.org/officeDocument/2006/relationships/hyperlink" Target="http://www.kurierlubelski.pl/strefa-biznesu/wiadomosci/z-regionu/a/lubelscy-radni-dali-zgode-na-kupno-terenow-gdzie-powstanie-metropolitalny-dworzec-autobusowy,13297888/" TargetMode="External"/><Relationship Id="rId35" Type="http://schemas.openxmlformats.org/officeDocument/2006/relationships/hyperlink" Target="https://www.money.pl/gospodarka/wiadomosci/artykul/gddkia-inwestycje-2018-mapa-budowy-drog,114,0,2410098.html" TargetMode="External"/><Relationship Id="rId43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48" Type="http://schemas.openxmlformats.org/officeDocument/2006/relationships/hyperlink" Target="http://power.parp.gov.pl/wiadomosci-power/miedzynarodowe-zamowienia-publiczne-dostepne-dla-msp" TargetMode="External"/><Relationship Id="rId8" Type="http://schemas.openxmlformats.org/officeDocument/2006/relationships/hyperlink" Target="http://invest.lubelskie.pl/pl/aktualnosc/przedsiebiorco-czas-na-automechanike" TargetMode="External"/><Relationship Id="rId51" Type="http://schemas.openxmlformats.org/officeDocument/2006/relationships/hyperlink" Target="http://www.ncbr.gov.pl/aktualne-nabory-wnioskow-w-programach-nc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1172</Words>
  <Characters>7037</Characters>
  <Application>Microsoft Office Word</Application>
  <DocSecurity>0</DocSecurity>
  <Lines>58</Lines>
  <Paragraphs>16</Paragraphs>
  <ScaleCrop>false</ScaleCrop>
  <Company>ATC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2</cp:revision>
  <dcterms:created xsi:type="dcterms:W3CDTF">2018-07-06T07:28:00Z</dcterms:created>
  <dcterms:modified xsi:type="dcterms:W3CDTF">2018-07-06T07:29:00Z</dcterms:modified>
</cp:coreProperties>
</file>