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77777777" w:rsidR="002C2CBE" w:rsidRPr="004C67C9" w:rsidRDefault="00040BE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bookmarkStart w:id="1" w:name="_Hlk195623192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B83138" w:rsidRPr="00044CA1">
        <w:rPr>
          <w:rFonts w:ascii="Arial" w:hAnsi="Arial" w:cs="Arial"/>
          <w:b/>
          <w:bCs/>
          <w:i/>
          <w:iCs/>
        </w:rPr>
        <w:t>minimis</w:t>
      </w:r>
      <w:bookmarkEnd w:id="0"/>
      <w:proofErr w:type="spellEnd"/>
    </w:p>
    <w:bookmarkEnd w:id="1"/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1997EA69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>KRS……………………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.…</w:t>
      </w:r>
      <w:proofErr w:type="gramStart"/>
      <w:r w:rsidRPr="004C67C9">
        <w:rPr>
          <w:rFonts w:ascii="Arial" w:hAnsi="Arial" w:cs="Arial"/>
          <w:color w:val="000000"/>
        </w:rPr>
        <w:t xml:space="preserve">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proofErr w:type="gramEnd"/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</w:t>
      </w:r>
      <w:proofErr w:type="gramStart"/>
      <w:r w:rsidR="00D76896">
        <w:rPr>
          <w:rFonts w:ascii="Arial" w:hAnsi="Arial" w:cs="Arial"/>
          <w:color w:val="000000"/>
        </w:rPr>
        <w:t>…….</w:t>
      </w:r>
      <w:proofErr w:type="gramEnd"/>
      <w:r w:rsidR="00D76896">
        <w:rPr>
          <w:rFonts w:ascii="Arial" w:hAnsi="Arial" w:cs="Arial"/>
          <w:color w:val="000000"/>
        </w:rPr>
        <w:t>………</w:t>
      </w:r>
      <w:r w:rsidR="00B83138">
        <w:rPr>
          <w:rFonts w:ascii="Arial" w:hAnsi="Arial" w:cs="Arial"/>
          <w:color w:val="000000"/>
        </w:rPr>
        <w:t xml:space="preserve"> opłaconym/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5A896698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 REGON</w:t>
      </w:r>
      <w:r w:rsidR="00FC1E64" w:rsidRPr="004C67C9">
        <w:rPr>
          <w:rFonts w:ascii="Arial" w:hAnsi="Arial" w:cs="Arial"/>
          <w:color w:val="000000"/>
        </w:rPr>
        <w:t>...........……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FC1E64" w:rsidRPr="004C67C9">
        <w:rPr>
          <w:rFonts w:ascii="Arial" w:hAnsi="Arial" w:cs="Arial"/>
          <w:color w:val="000000"/>
        </w:rPr>
        <w:t>…</w:t>
      </w:r>
      <w:proofErr w:type="gramStart"/>
      <w:r w:rsidR="00FC1E64" w:rsidRPr="004C67C9">
        <w:rPr>
          <w:rFonts w:ascii="Arial" w:hAnsi="Arial" w:cs="Arial"/>
          <w:color w:val="000000"/>
        </w:rPr>
        <w:t>…….</w:t>
      </w:r>
      <w:proofErr w:type="gramEnd"/>
      <w:r w:rsidR="00FC1E64" w:rsidRPr="004C67C9">
        <w:rPr>
          <w:rFonts w:ascii="Arial" w:hAnsi="Arial" w:cs="Arial"/>
          <w:color w:val="000000"/>
        </w:rPr>
        <w:t>.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632B66">
        <w:rPr>
          <w:rFonts w:ascii="Arial" w:hAnsi="Arial" w:cs="Arial"/>
          <w:color w:val="000000"/>
        </w:rPr>
        <w:t>.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</w:t>
      </w:r>
      <w:proofErr w:type="gramStart"/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...................................................................................................................….…….</w:t>
      </w:r>
      <w:proofErr w:type="gramEnd"/>
      <w:r w:rsidRPr="004C67C9">
        <w:rPr>
          <w:rFonts w:ascii="Arial" w:hAnsi="Arial" w:cs="Arial"/>
          <w:color w:val="000000"/>
        </w:rPr>
        <w:t>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…..................................................................................................................………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7C19123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</w:p>
    <w:p w14:paraId="43968D7F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061082E3" w:rsidR="00F55533" w:rsidRPr="009F273F" w:rsidRDefault="00D619B5" w:rsidP="00FD311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i Integracji, Funduszu Bezpieczeństwa Wewnętrznego i Instrumentu Wsparcia Finansowego na rzecz Zarządzania Granicami i Polityki Wizowej (Dz. Urz. UE, Seria L, 2021 r. Nr 231, s. 159, z </w:t>
      </w:r>
      <w:proofErr w:type="spellStart"/>
      <w:r w:rsidR="00E451DB" w:rsidRPr="009F273F">
        <w:rPr>
          <w:rFonts w:ascii="Arial" w:hAnsi="Arial" w:cs="Arial"/>
          <w:sz w:val="20"/>
          <w:szCs w:val="20"/>
        </w:rPr>
        <w:t>późn</w:t>
      </w:r>
      <w:proofErr w:type="spellEnd"/>
      <w:r w:rsidR="00E451DB" w:rsidRPr="009F273F">
        <w:rPr>
          <w:rFonts w:ascii="Arial" w:hAnsi="Arial" w:cs="Arial"/>
          <w:sz w:val="20"/>
          <w:szCs w:val="20"/>
        </w:rPr>
        <w:t>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</w:t>
      </w:r>
      <w:proofErr w:type="spellStart"/>
      <w:r w:rsidR="005312C5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5312C5" w:rsidRPr="00837A14">
        <w:rPr>
          <w:rFonts w:ascii="Arial" w:hAnsi="Arial" w:cs="Arial"/>
          <w:sz w:val="20"/>
          <w:szCs w:val="20"/>
        </w:rPr>
        <w:t xml:space="preserve">, </w:t>
      </w:r>
      <w:r w:rsidR="0005701B" w:rsidRPr="00837A14">
        <w:rPr>
          <w:rFonts w:ascii="Arial" w:hAnsi="Arial" w:cs="Arial"/>
          <w:sz w:val="20"/>
          <w:szCs w:val="20"/>
        </w:rPr>
        <w:t xml:space="preserve">Rozporządzenia Ministra Funduszy i Polityki Regionalnej z dnia 17 kwietnia 2024 r. w sprawie udzielania pomocy de </w:t>
      </w:r>
      <w:proofErr w:type="spellStart"/>
      <w:r w:rsidR="0005701B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05701B" w:rsidRPr="00837A14">
        <w:rPr>
          <w:rFonts w:ascii="Arial" w:hAnsi="Arial" w:cs="Arial"/>
          <w:sz w:val="20"/>
          <w:szCs w:val="20"/>
        </w:rPr>
        <w:t xml:space="preserve">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2022 r. poz. 1079</w:t>
      </w:r>
      <w:r w:rsidR="00632B6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32B66">
        <w:rPr>
          <w:rFonts w:ascii="Arial" w:hAnsi="Arial" w:cs="Arial"/>
          <w:sz w:val="20"/>
          <w:szCs w:val="20"/>
        </w:rPr>
        <w:t>późn</w:t>
      </w:r>
      <w:proofErr w:type="spellEnd"/>
      <w:r w:rsidR="00632B66">
        <w:rPr>
          <w:rFonts w:ascii="Arial" w:hAnsi="Arial" w:cs="Arial"/>
          <w:sz w:val="20"/>
          <w:szCs w:val="20"/>
        </w:rPr>
        <w:t>. zm.</w:t>
      </w:r>
      <w:r w:rsidR="00E451DB" w:rsidRPr="009F273F">
        <w:rPr>
          <w:rFonts w:ascii="Arial" w:hAnsi="Arial" w:cs="Arial"/>
          <w:sz w:val="20"/>
          <w:szCs w:val="20"/>
        </w:rPr>
        <w:t xml:space="preserve">) oraz ustawy z dnia </w:t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</w:t>
      </w:r>
      <w:r w:rsidR="00BD0E60">
        <w:rPr>
          <w:rFonts w:ascii="Arial" w:hAnsi="Arial" w:cs="Arial"/>
          <w:sz w:val="20"/>
          <w:szCs w:val="20"/>
        </w:rPr>
        <w:t>5</w:t>
      </w:r>
      <w:r w:rsidR="003F3ED8" w:rsidRPr="003F3ED8">
        <w:rPr>
          <w:rFonts w:ascii="Arial" w:hAnsi="Arial" w:cs="Arial"/>
          <w:sz w:val="20"/>
          <w:szCs w:val="20"/>
        </w:rPr>
        <w:t xml:space="preserve"> r. poz.</w:t>
      </w:r>
      <w:r w:rsidR="004E0D7E">
        <w:rPr>
          <w:rFonts w:ascii="Arial" w:hAnsi="Arial" w:cs="Arial"/>
          <w:sz w:val="20"/>
          <w:szCs w:val="20"/>
        </w:rPr>
        <w:t xml:space="preserve"> </w:t>
      </w:r>
      <w:r w:rsidR="00BD0E60">
        <w:rPr>
          <w:rFonts w:ascii="Arial" w:hAnsi="Arial" w:cs="Arial"/>
          <w:sz w:val="20"/>
          <w:szCs w:val="20"/>
        </w:rPr>
        <w:t>468</w:t>
      </w:r>
      <w:r w:rsidR="00997E37">
        <w:rPr>
          <w:rFonts w:ascii="Arial" w:hAnsi="Arial" w:cs="Arial"/>
          <w:sz w:val="20"/>
          <w:szCs w:val="20"/>
        </w:rPr>
        <w:t>)</w:t>
      </w:r>
      <w:r w:rsidR="007B02F6">
        <w:rPr>
          <w:rStyle w:val="h1"/>
          <w:rFonts w:ascii="Arial" w:hAnsi="Arial" w:cs="Arial"/>
          <w:sz w:val="20"/>
          <w:szCs w:val="20"/>
        </w:rPr>
        <w:t>.</w:t>
      </w:r>
    </w:p>
    <w:p w14:paraId="75EF98D4" w14:textId="77777777" w:rsidR="00B029FA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" w:name="_Hlk200544176"/>
      <w:r w:rsidRPr="004C67C9">
        <w:rPr>
          <w:rFonts w:ascii="Arial" w:hAnsi="Arial" w:cs="Arial"/>
          <w:b/>
          <w:bCs/>
          <w:color w:val="000000"/>
        </w:rPr>
        <w:lastRenderedPageBreak/>
        <w:t>§1</w:t>
      </w:r>
      <w:bookmarkEnd w:id="2"/>
    </w:p>
    <w:p w14:paraId="03C70025" w14:textId="77777777" w:rsidR="00663B15" w:rsidRPr="004C67C9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12112428" w14:textId="4CAE5AB9" w:rsidR="00F90A00" w:rsidRDefault="00B029FA" w:rsidP="00F90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bookmarkStart w:id="3" w:name="_Hlk195622280"/>
      <w:r w:rsidRPr="00095F7F">
        <w:rPr>
          <w:rFonts w:ascii="Arial" w:hAnsi="Arial" w:cs="Arial"/>
          <w:color w:val="000000"/>
        </w:rPr>
        <w:t xml:space="preserve">Przedmiotem umowy jest </w:t>
      </w:r>
      <w:r w:rsidRPr="00095F7F">
        <w:rPr>
          <w:rFonts w:ascii="Arial" w:hAnsi="Arial" w:cs="Arial"/>
          <w:bCs/>
          <w:color w:val="000000"/>
        </w:rPr>
        <w:t xml:space="preserve">udzielenie </w:t>
      </w:r>
      <w:r w:rsidR="00FD3119">
        <w:rPr>
          <w:rFonts w:ascii="Arial" w:hAnsi="Arial" w:cs="Arial"/>
          <w:bCs/>
          <w:color w:val="000000"/>
        </w:rPr>
        <w:t>Przedsiębiorcy</w:t>
      </w:r>
      <w:r w:rsidR="00FD3119" w:rsidRPr="00095F7F">
        <w:rPr>
          <w:rFonts w:ascii="Arial" w:hAnsi="Arial" w:cs="Arial"/>
          <w:bCs/>
          <w:color w:val="000000"/>
        </w:rPr>
        <w:t xml:space="preserve"> </w:t>
      </w:r>
      <w:r w:rsidRPr="00095F7F">
        <w:rPr>
          <w:rFonts w:ascii="Arial" w:hAnsi="Arial" w:cs="Arial"/>
          <w:bCs/>
          <w:color w:val="000000"/>
        </w:rPr>
        <w:t xml:space="preserve">przez </w:t>
      </w:r>
      <w:r w:rsidR="00A814CE" w:rsidRPr="00095F7F">
        <w:rPr>
          <w:rFonts w:ascii="Arial" w:hAnsi="Arial" w:cs="Arial"/>
          <w:bCs/>
          <w:color w:val="000000"/>
        </w:rPr>
        <w:t>Województwo Lubelskie</w:t>
      </w:r>
      <w:r w:rsidRPr="00095F7F">
        <w:rPr>
          <w:rFonts w:ascii="Arial" w:hAnsi="Arial" w:cs="Arial"/>
          <w:bCs/>
          <w:color w:val="000000"/>
        </w:rPr>
        <w:t xml:space="preserve"> </w:t>
      </w:r>
      <w:r w:rsidR="00E915AF" w:rsidRPr="00095F7F">
        <w:rPr>
          <w:rFonts w:ascii="Arial" w:hAnsi="Arial" w:cs="Arial"/>
          <w:bCs/>
          <w:color w:val="000000"/>
        </w:rPr>
        <w:t xml:space="preserve">pomocy </w:t>
      </w:r>
      <w:r w:rsidR="00B83138" w:rsidRPr="006850AB">
        <w:rPr>
          <w:rFonts w:ascii="Arial" w:hAnsi="Arial" w:cs="Arial"/>
          <w:bCs/>
        </w:rPr>
        <w:t xml:space="preserve">de </w:t>
      </w:r>
      <w:proofErr w:type="spellStart"/>
      <w:r w:rsidR="00B83138" w:rsidRPr="006850AB">
        <w:rPr>
          <w:rFonts w:ascii="Arial" w:hAnsi="Arial" w:cs="Arial"/>
          <w:bCs/>
        </w:rPr>
        <w:t>minimis</w:t>
      </w:r>
      <w:proofErr w:type="spellEnd"/>
      <w:r w:rsidR="00183DD5">
        <w:rPr>
          <w:rFonts w:ascii="Arial" w:hAnsi="Arial" w:cs="Arial"/>
          <w:bCs/>
        </w:rPr>
        <w:t xml:space="preserve"> </w:t>
      </w:r>
      <w:r w:rsidR="00DD6939" w:rsidRPr="00DD6939">
        <w:rPr>
          <w:rFonts w:ascii="Arial" w:hAnsi="Arial" w:cs="Arial"/>
          <w:bCs/>
        </w:rPr>
        <w:t xml:space="preserve">w związku z </w:t>
      </w:r>
      <w:r w:rsidR="004348D0">
        <w:rPr>
          <w:rFonts w:ascii="Arial" w:hAnsi="Arial" w:cs="Arial"/>
          <w:b/>
        </w:rPr>
        <w:t>produkcją</w:t>
      </w:r>
      <w:r w:rsidR="00DD6939" w:rsidRPr="0064723F">
        <w:rPr>
          <w:rFonts w:ascii="Arial" w:hAnsi="Arial" w:cs="Arial"/>
          <w:b/>
        </w:rPr>
        <w:t xml:space="preserve"> spotów reklamowych promujący MŚP z województwa lubelskiego </w:t>
      </w:r>
      <w:r w:rsidR="00DD6939">
        <w:rPr>
          <w:rFonts w:ascii="Arial" w:hAnsi="Arial" w:cs="Arial"/>
          <w:bCs/>
        </w:rPr>
        <w:t>(</w:t>
      </w:r>
      <w:r w:rsidR="00DD6939" w:rsidRPr="00FA0EE3">
        <w:rPr>
          <w:rFonts w:ascii="Arial" w:hAnsi="Arial" w:cs="Arial"/>
          <w:bCs/>
        </w:rPr>
        <w:t>zwany</w:t>
      </w:r>
      <w:r w:rsidR="00DD6939">
        <w:rPr>
          <w:rFonts w:ascii="Arial" w:hAnsi="Arial" w:cs="Arial"/>
          <w:bCs/>
        </w:rPr>
        <w:t>m</w:t>
      </w:r>
      <w:r w:rsidR="00DD6939" w:rsidRPr="00FA0EE3">
        <w:rPr>
          <w:rFonts w:ascii="Arial" w:hAnsi="Arial" w:cs="Arial"/>
          <w:bCs/>
        </w:rPr>
        <w:t xml:space="preserve"> dalej</w:t>
      </w:r>
      <w:r w:rsidR="00DD6939">
        <w:rPr>
          <w:rFonts w:ascii="Arial" w:hAnsi="Arial" w:cs="Arial"/>
          <w:bCs/>
        </w:rPr>
        <w:t xml:space="preserve">: </w:t>
      </w:r>
      <w:r w:rsidR="00DB453C">
        <w:rPr>
          <w:rFonts w:ascii="Arial" w:hAnsi="Arial" w:cs="Arial"/>
          <w:bCs/>
          <w:iCs/>
        </w:rPr>
        <w:t>Spotami)</w:t>
      </w:r>
      <w:r w:rsidR="00300C22">
        <w:rPr>
          <w:rFonts w:ascii="Arial" w:hAnsi="Arial" w:cs="Arial"/>
          <w:bCs/>
        </w:rPr>
        <w:t>.</w:t>
      </w:r>
      <w:r w:rsidR="00FA0EE3">
        <w:rPr>
          <w:rFonts w:ascii="Arial" w:hAnsi="Arial" w:cs="Arial"/>
          <w:bCs/>
        </w:rPr>
        <w:t xml:space="preserve"> </w:t>
      </w:r>
      <w:r w:rsidR="00DB453C">
        <w:rPr>
          <w:rFonts w:ascii="Arial" w:hAnsi="Arial" w:cs="Arial"/>
          <w:bCs/>
        </w:rPr>
        <w:t>S</w:t>
      </w:r>
      <w:r w:rsidR="00AF1B7A">
        <w:rPr>
          <w:rFonts w:ascii="Arial" w:hAnsi="Arial" w:cs="Arial"/>
          <w:bCs/>
        </w:rPr>
        <w:t>zacunkowy koszt produkcji spotów wynosi</w:t>
      </w:r>
      <w:r w:rsidR="001167C1">
        <w:rPr>
          <w:rFonts w:ascii="Arial" w:hAnsi="Arial" w:cs="Arial"/>
          <w:bCs/>
        </w:rPr>
        <w:t xml:space="preserve"> </w:t>
      </w:r>
      <w:r w:rsidR="002E03B0">
        <w:rPr>
          <w:rFonts w:ascii="Arial" w:hAnsi="Arial" w:cs="Arial"/>
          <w:bCs/>
          <w:color w:val="000000"/>
        </w:rPr>
        <w:t>…………</w:t>
      </w:r>
      <w:r w:rsidR="00995A16">
        <w:rPr>
          <w:rFonts w:ascii="Arial" w:hAnsi="Arial" w:cs="Arial"/>
          <w:bCs/>
          <w:color w:val="000000"/>
        </w:rPr>
        <w:t>…………….</w:t>
      </w:r>
      <w:r w:rsidRPr="00040BE5">
        <w:rPr>
          <w:rFonts w:ascii="Arial" w:hAnsi="Arial" w:cs="Arial"/>
          <w:bCs/>
          <w:color w:val="000000"/>
        </w:rPr>
        <w:t xml:space="preserve"> PLN </w:t>
      </w:r>
      <w:r w:rsidRPr="00040BE5">
        <w:rPr>
          <w:rFonts w:ascii="Arial" w:hAnsi="Arial" w:cs="Arial"/>
          <w:color w:val="000000"/>
        </w:rPr>
        <w:t>brutto</w:t>
      </w:r>
      <w:r w:rsidRPr="0084671D">
        <w:rPr>
          <w:rFonts w:ascii="Arial" w:hAnsi="Arial" w:cs="Arial"/>
        </w:rPr>
        <w:t xml:space="preserve"> (</w:t>
      </w:r>
      <w:proofErr w:type="gramStart"/>
      <w:r w:rsidRPr="0084671D">
        <w:rPr>
          <w:rFonts w:ascii="Arial" w:hAnsi="Arial" w:cs="Arial"/>
        </w:rPr>
        <w:t>słownie:</w:t>
      </w:r>
      <w:r w:rsidR="00747779">
        <w:rPr>
          <w:rFonts w:ascii="Arial" w:hAnsi="Arial" w:cs="Arial"/>
        </w:rPr>
        <w:t>…</w:t>
      </w:r>
      <w:proofErr w:type="gramEnd"/>
      <w:r w:rsidR="00747779">
        <w:rPr>
          <w:rFonts w:ascii="Arial" w:hAnsi="Arial" w:cs="Arial"/>
        </w:rPr>
        <w:t>……………………………</w:t>
      </w:r>
      <w:r w:rsidR="00995A16">
        <w:rPr>
          <w:rFonts w:ascii="Arial" w:hAnsi="Arial" w:cs="Arial"/>
        </w:rPr>
        <w:t>………………</w:t>
      </w:r>
      <w:r w:rsidR="009969EA" w:rsidRPr="0084671D">
        <w:rPr>
          <w:rFonts w:ascii="Arial" w:hAnsi="Arial" w:cs="Arial"/>
        </w:rPr>
        <w:t>)</w:t>
      </w:r>
      <w:r w:rsidR="00095F7F" w:rsidRPr="0084671D">
        <w:rPr>
          <w:rFonts w:ascii="Arial" w:hAnsi="Arial" w:cs="Arial"/>
        </w:rPr>
        <w:t xml:space="preserve">, </w:t>
      </w:r>
      <w:r w:rsidR="00095F7F" w:rsidRPr="00EA5178">
        <w:rPr>
          <w:rFonts w:ascii="Arial" w:hAnsi="Arial" w:cs="Arial"/>
        </w:rPr>
        <w:t>z</w:t>
      </w:r>
      <w:r w:rsidR="00995A16" w:rsidRPr="00EA5178">
        <w:rPr>
          <w:rFonts w:ascii="Arial" w:hAnsi="Arial" w:cs="Arial"/>
        </w:rPr>
        <w:t> </w:t>
      </w:r>
      <w:r w:rsidR="00095F7F" w:rsidRPr="00EA5178">
        <w:rPr>
          <w:rFonts w:ascii="Arial" w:hAnsi="Arial" w:cs="Arial"/>
        </w:rPr>
        <w:t>z</w:t>
      </w:r>
      <w:r w:rsidR="00603E6B" w:rsidRPr="00EA5178">
        <w:rPr>
          <w:rFonts w:ascii="Arial" w:hAnsi="Arial" w:cs="Arial"/>
        </w:rPr>
        <w:t xml:space="preserve">astrzeżeniem </w:t>
      </w:r>
      <w:r w:rsidR="00603E6B" w:rsidRPr="00C97FD1">
        <w:rPr>
          <w:rFonts w:ascii="Arial" w:hAnsi="Arial" w:cs="Arial"/>
        </w:rPr>
        <w:t xml:space="preserve">§ 2 ust. </w:t>
      </w:r>
      <w:r w:rsidR="002B29B6" w:rsidRPr="00C97FD1">
        <w:rPr>
          <w:rFonts w:ascii="Arial" w:hAnsi="Arial" w:cs="Arial"/>
        </w:rPr>
        <w:t>2</w:t>
      </w:r>
      <w:r w:rsidR="00E65DD2" w:rsidRPr="00C97FD1">
        <w:rPr>
          <w:rFonts w:ascii="Arial" w:hAnsi="Arial" w:cs="Arial"/>
        </w:rPr>
        <w:t>.</w:t>
      </w:r>
      <w:bookmarkEnd w:id="3"/>
    </w:p>
    <w:p w14:paraId="676F61EF" w14:textId="440495F7" w:rsidR="002B29B6" w:rsidRPr="00DB453C" w:rsidRDefault="00D337E7" w:rsidP="00F90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90A00">
        <w:rPr>
          <w:rFonts w:ascii="Arial" w:hAnsi="Arial" w:cs="Arial"/>
          <w:color w:val="000000"/>
        </w:rPr>
        <w:t>Pomoc</w:t>
      </w:r>
      <w:r w:rsidR="00532F83" w:rsidRPr="00F90A00">
        <w:rPr>
          <w:rFonts w:ascii="Arial" w:hAnsi="Arial" w:cs="Arial"/>
          <w:color w:val="000000"/>
        </w:rPr>
        <w:t>, o której mowa w ust. 1</w:t>
      </w:r>
      <w:r w:rsidRPr="00F90A00">
        <w:rPr>
          <w:rFonts w:ascii="Arial" w:hAnsi="Arial" w:cs="Arial"/>
          <w:color w:val="000000"/>
        </w:rPr>
        <w:t xml:space="preserve"> ma na celu</w:t>
      </w:r>
      <w:r w:rsidR="00FA0EE3" w:rsidRPr="00F90A00">
        <w:rPr>
          <w:rFonts w:ascii="Arial" w:hAnsi="Arial" w:cs="Arial"/>
          <w:color w:val="000000"/>
        </w:rPr>
        <w:t xml:space="preserve"> </w:t>
      </w:r>
      <w:r w:rsidR="00F90A00" w:rsidRPr="00F90A00">
        <w:rPr>
          <w:rFonts w:ascii="Arial" w:hAnsi="Arial" w:cs="Arial"/>
        </w:rPr>
        <w:t>wzmocnienie potencja</w:t>
      </w:r>
      <w:r w:rsidR="00F90A00" w:rsidRPr="00F90A00">
        <w:rPr>
          <w:rFonts w:ascii="Arial" w:hAnsi="Arial" w:cs="Arial" w:hint="eastAsia"/>
        </w:rPr>
        <w:t>ł</w:t>
      </w:r>
      <w:r w:rsidR="00F90A00" w:rsidRPr="00F90A00">
        <w:rPr>
          <w:rFonts w:ascii="Arial" w:hAnsi="Arial" w:cs="Arial"/>
        </w:rPr>
        <w:t>u eksportowego M</w:t>
      </w:r>
      <w:r w:rsidR="00F90A00" w:rsidRPr="00F90A00">
        <w:rPr>
          <w:rFonts w:ascii="Arial" w:hAnsi="Arial" w:cs="Arial" w:hint="eastAsia"/>
        </w:rPr>
        <w:t>Ś</w:t>
      </w:r>
      <w:r w:rsidR="00F90A00" w:rsidRPr="00F90A00">
        <w:rPr>
          <w:rFonts w:ascii="Arial" w:hAnsi="Arial" w:cs="Arial"/>
        </w:rPr>
        <w:t xml:space="preserve">P </w:t>
      </w:r>
      <w:r w:rsidR="00F90A00">
        <w:rPr>
          <w:rFonts w:ascii="Arial" w:hAnsi="Arial" w:cs="Arial"/>
        </w:rPr>
        <w:br/>
      </w:r>
      <w:r w:rsidR="00F90A00" w:rsidRPr="00F90A00">
        <w:rPr>
          <w:rFonts w:ascii="Arial" w:hAnsi="Arial" w:cs="Arial"/>
        </w:rPr>
        <w:t>z terenu wojew</w:t>
      </w:r>
      <w:r w:rsidR="00F90A00" w:rsidRPr="00F90A00">
        <w:rPr>
          <w:rFonts w:ascii="Arial" w:hAnsi="Arial" w:cs="Arial" w:hint="eastAsia"/>
        </w:rPr>
        <w:t>ó</w:t>
      </w:r>
      <w:r w:rsidR="00F90A00" w:rsidRPr="00F90A00">
        <w:rPr>
          <w:rFonts w:ascii="Arial" w:hAnsi="Arial" w:cs="Arial"/>
        </w:rPr>
        <w:t>dztwa lubelskiego</w:t>
      </w:r>
      <w:r w:rsidR="0064723F">
        <w:rPr>
          <w:rFonts w:ascii="Arial" w:hAnsi="Arial" w:cs="Arial"/>
        </w:rPr>
        <w:t>.</w:t>
      </w:r>
      <w:r w:rsidR="00DD6939">
        <w:rPr>
          <w:rFonts w:ascii="Arial" w:hAnsi="Arial" w:cs="Arial"/>
        </w:rPr>
        <w:t xml:space="preserve"> </w:t>
      </w:r>
      <w:r w:rsidR="00DD6939" w:rsidRPr="006E3663">
        <w:rPr>
          <w:rFonts w:ascii="Arial" w:hAnsi="Arial" w:cs="Arial"/>
          <w:color w:val="000000"/>
        </w:rPr>
        <w:t xml:space="preserve">Każdy spot reklamowy będzie promował potencjał gospodarczy danego przedsiębiorstwa ze szczególnym uwzględnieniem potencjału </w:t>
      </w:r>
      <w:r w:rsidR="00DD6939" w:rsidRPr="00DB453C">
        <w:rPr>
          <w:rFonts w:ascii="Arial" w:hAnsi="Arial" w:cs="Arial"/>
          <w:color w:val="000000"/>
        </w:rPr>
        <w:t>eksportowego.</w:t>
      </w:r>
    </w:p>
    <w:p w14:paraId="5F2CE7AD" w14:textId="5052E534" w:rsidR="00415633" w:rsidRPr="00E96AA1" w:rsidRDefault="00F90A00" w:rsidP="004156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DB453C">
        <w:rPr>
          <w:rFonts w:ascii="Arial" w:hAnsi="Arial" w:cs="Arial"/>
        </w:rPr>
        <w:t xml:space="preserve">Udział w </w:t>
      </w:r>
      <w:r w:rsidR="00DB453C" w:rsidRPr="00DB453C">
        <w:rPr>
          <w:rFonts w:ascii="Arial" w:hAnsi="Arial" w:cs="Arial"/>
        </w:rPr>
        <w:t xml:space="preserve">produkcji Spotów, których </w:t>
      </w:r>
      <w:r w:rsidR="006A0649" w:rsidRPr="00DB453C">
        <w:rPr>
          <w:rFonts w:ascii="Arial" w:hAnsi="Arial" w:cs="Arial"/>
        </w:rPr>
        <w:t>stanowi przedmiot niniejszej umowy realizowan</w:t>
      </w:r>
      <w:r w:rsidR="00532F83" w:rsidRPr="00DB453C">
        <w:rPr>
          <w:rFonts w:ascii="Arial" w:hAnsi="Arial" w:cs="Arial"/>
        </w:rPr>
        <w:t>y</w:t>
      </w:r>
      <w:r w:rsidR="006A0649" w:rsidRPr="00DB453C">
        <w:rPr>
          <w:rFonts w:ascii="Arial" w:hAnsi="Arial" w:cs="Arial"/>
        </w:rPr>
        <w:t xml:space="preserve"> jest w ramach </w:t>
      </w:r>
      <w:r w:rsidR="00382DC5" w:rsidRPr="00DB453C">
        <w:rPr>
          <w:rFonts w:ascii="Arial" w:hAnsi="Arial" w:cs="Arial"/>
        </w:rPr>
        <w:t>p</w:t>
      </w:r>
      <w:r w:rsidR="006A0649" w:rsidRPr="00DB453C">
        <w:rPr>
          <w:rFonts w:ascii="Arial" w:hAnsi="Arial" w:cs="Arial"/>
        </w:rPr>
        <w:t xml:space="preserve">rojektu </w:t>
      </w:r>
      <w:r w:rsidR="00382DC5" w:rsidRPr="00DB453C">
        <w:rPr>
          <w:rFonts w:ascii="Arial" w:hAnsi="Arial" w:cs="Arial"/>
        </w:rPr>
        <w:t>„</w:t>
      </w:r>
      <w:r w:rsidR="00E76F7C" w:rsidRPr="00DB453C">
        <w:rPr>
          <w:rFonts w:ascii="Arial" w:hAnsi="Arial" w:cs="Arial"/>
        </w:rPr>
        <w:t>Marketing Gospodarczy Województwa Lubelskiego III</w:t>
      </w:r>
      <w:r w:rsidR="00382DC5" w:rsidRPr="00DB453C">
        <w:rPr>
          <w:rFonts w:ascii="Arial" w:hAnsi="Arial" w:cs="Arial"/>
        </w:rPr>
        <w:t>”</w:t>
      </w:r>
      <w:r w:rsidR="00624962" w:rsidRPr="00DB453C">
        <w:t xml:space="preserve"> </w:t>
      </w:r>
      <w:r w:rsidR="00624962" w:rsidRPr="00DB453C">
        <w:rPr>
          <w:rFonts w:ascii="Arial" w:hAnsi="Arial" w:cs="Arial"/>
        </w:rPr>
        <w:t>(zwanego dalej Projektem</w:t>
      </w:r>
      <w:r w:rsidR="00F9218B" w:rsidRPr="00DB453C">
        <w:rPr>
          <w:rFonts w:ascii="Arial" w:hAnsi="Arial" w:cs="Arial"/>
        </w:rPr>
        <w:t>) realizowanego przez Województwo Lubelskie, działające jako Beneficjent Projektu</w:t>
      </w:r>
      <w:r w:rsidR="00E76F7C" w:rsidRPr="00DB453C">
        <w:rPr>
          <w:rFonts w:ascii="Arial" w:hAnsi="Arial" w:cs="Arial"/>
        </w:rPr>
        <w:t>. Projekt współfinansowany jest ze środków Europejskiego Funduszu Rozwoju Regionalnego w</w:t>
      </w:r>
      <w:r w:rsidR="00AF041A" w:rsidRPr="00DB453C">
        <w:rPr>
          <w:rFonts w:ascii="Arial" w:hAnsi="Arial" w:cs="Arial"/>
        </w:rPr>
        <w:t> </w:t>
      </w:r>
      <w:r w:rsidR="00E76F7C" w:rsidRPr="00DB453C">
        <w:rPr>
          <w:rFonts w:ascii="Arial" w:hAnsi="Arial" w:cs="Arial"/>
        </w:rPr>
        <w:t xml:space="preserve">ramach Programu Fundusze Europejskie dla Lubelskiego 2021-2027, Priorytetu II Transformacja gospodarcza i cyfrowa regionu, Działania 2.7 Lubelskie MŚP </w:t>
      </w:r>
      <w:r w:rsidR="00E76F7C" w:rsidRPr="00E96AA1">
        <w:rPr>
          <w:rFonts w:ascii="Arial" w:hAnsi="Arial" w:cs="Arial"/>
        </w:rPr>
        <w:t>na rynkach zagranicznych</w:t>
      </w:r>
      <w:r w:rsidR="00415633" w:rsidRPr="00E96AA1">
        <w:rPr>
          <w:rFonts w:ascii="Arial" w:hAnsi="Arial" w:cs="Arial"/>
        </w:rPr>
        <w:t>.</w:t>
      </w:r>
    </w:p>
    <w:p w14:paraId="125CDAE2" w14:textId="77915B70" w:rsidR="00415633" w:rsidRPr="00E96AA1" w:rsidRDefault="00DB453C" w:rsidP="00DD69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E96AA1">
        <w:rPr>
          <w:rFonts w:ascii="Arial" w:hAnsi="Arial" w:cs="Arial"/>
        </w:rPr>
        <w:t>Przedsiębiorca będący stroną Umowy</w:t>
      </w:r>
      <w:r w:rsidR="00DD6939" w:rsidRPr="00E96AA1">
        <w:rPr>
          <w:rFonts w:ascii="Arial" w:hAnsi="Arial" w:cs="Arial"/>
        </w:rPr>
        <w:t xml:space="preserve"> zobowiązany jest do aktywnego udziału przy produkcji spotów reklamowych oraz współpracy z Wykonawcą usługi</w:t>
      </w:r>
      <w:r w:rsidRPr="00E96AA1">
        <w:rPr>
          <w:rFonts w:ascii="Arial" w:hAnsi="Arial" w:cs="Arial"/>
        </w:rPr>
        <w:t xml:space="preserve"> pn.</w:t>
      </w:r>
      <w:r w:rsidR="00DD6939" w:rsidRPr="00E96AA1">
        <w:rPr>
          <w:rFonts w:ascii="Arial" w:hAnsi="Arial" w:cs="Arial"/>
        </w:rPr>
        <w:t xml:space="preserve"> „</w:t>
      </w:r>
      <w:r w:rsidR="00DD6939" w:rsidRPr="00E96AA1">
        <w:rPr>
          <w:rFonts w:ascii="Arial" w:hAnsi="Arial" w:cs="Arial"/>
          <w:b/>
          <w:bCs/>
        </w:rPr>
        <w:t>Opracowania koncepcji scenariusza i produkcję spotów reklamowych promujących MŚP z województwa lubelskiego</w:t>
      </w:r>
      <w:r w:rsidR="00DD6939" w:rsidRPr="00E96AA1">
        <w:rPr>
          <w:rFonts w:ascii="Arial" w:hAnsi="Arial" w:cs="Arial"/>
        </w:rPr>
        <w:t xml:space="preserve">” </w:t>
      </w:r>
      <w:r w:rsidR="00DD6939" w:rsidRPr="00E96AA1">
        <w:rPr>
          <w:rFonts w:ascii="Arial" w:hAnsi="Arial" w:cs="Arial"/>
          <w:bCs/>
        </w:rPr>
        <w:t xml:space="preserve">(zwanym dalej: </w:t>
      </w:r>
      <w:r w:rsidR="00DD6939" w:rsidRPr="00E96AA1">
        <w:rPr>
          <w:rFonts w:ascii="Arial" w:hAnsi="Arial" w:cs="Arial"/>
          <w:bCs/>
          <w:iCs/>
        </w:rPr>
        <w:t>Wykonawcą usługi</w:t>
      </w:r>
      <w:r w:rsidR="00DD6939" w:rsidRPr="00E96AA1">
        <w:rPr>
          <w:rFonts w:ascii="Arial" w:hAnsi="Arial" w:cs="Arial"/>
          <w:bCs/>
          <w:i/>
        </w:rPr>
        <w:t>)</w:t>
      </w:r>
      <w:r w:rsidR="00DD6939" w:rsidRPr="00E96AA1">
        <w:rPr>
          <w:rFonts w:ascii="Arial" w:hAnsi="Arial" w:cs="Arial"/>
          <w:bCs/>
        </w:rPr>
        <w:t>.</w:t>
      </w:r>
    </w:p>
    <w:p w14:paraId="1613810A" w14:textId="2C274953" w:rsidR="00FA0EE3" w:rsidRPr="00DB453C" w:rsidRDefault="00CA01BC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DB453C">
        <w:rPr>
          <w:rFonts w:ascii="Arial" w:eastAsia="Arial" w:hAnsi="Arial" w:cs="Arial"/>
          <w:color w:val="000000"/>
        </w:rPr>
        <w:t xml:space="preserve">Udział </w:t>
      </w:r>
      <w:r w:rsidR="00DB453C" w:rsidRPr="00DB453C">
        <w:rPr>
          <w:rFonts w:ascii="Arial" w:eastAsia="Arial" w:hAnsi="Arial" w:cs="Arial"/>
          <w:color w:val="000000"/>
        </w:rPr>
        <w:t>w produkcji Spotów</w:t>
      </w:r>
      <w:r w:rsidRPr="00DB453C">
        <w:rPr>
          <w:rFonts w:ascii="Arial" w:eastAsia="Arial" w:hAnsi="Arial" w:cs="Arial"/>
          <w:color w:val="000000"/>
        </w:rPr>
        <w:t xml:space="preserve"> jest bezpłatny. </w:t>
      </w:r>
      <w:r w:rsidR="006063B7" w:rsidRPr="00DB453C">
        <w:rPr>
          <w:rFonts w:ascii="Arial" w:hAnsi="Arial" w:cs="Arial"/>
          <w:color w:val="000000"/>
        </w:rPr>
        <w:t xml:space="preserve">Przedsiębiorcy </w:t>
      </w:r>
      <w:r w:rsidR="00B029FA" w:rsidRPr="00DB453C">
        <w:rPr>
          <w:rFonts w:ascii="Arial" w:hAnsi="Arial" w:cs="Arial"/>
          <w:color w:val="000000"/>
        </w:rPr>
        <w:t>udzielan</w:t>
      </w:r>
      <w:r w:rsidR="00624962" w:rsidRPr="00DB453C">
        <w:rPr>
          <w:rFonts w:ascii="Arial" w:hAnsi="Arial" w:cs="Arial"/>
          <w:color w:val="000000"/>
        </w:rPr>
        <w:t>a</w:t>
      </w:r>
      <w:r w:rsidR="00B029FA" w:rsidRPr="00DB453C">
        <w:rPr>
          <w:rFonts w:ascii="Arial" w:hAnsi="Arial" w:cs="Arial"/>
          <w:color w:val="000000"/>
        </w:rPr>
        <w:t xml:space="preserve"> jest </w:t>
      </w:r>
      <w:r w:rsidR="00624962" w:rsidRPr="00DB453C">
        <w:rPr>
          <w:rFonts w:ascii="Arial" w:hAnsi="Arial" w:cs="Arial"/>
          <w:color w:val="000000"/>
        </w:rPr>
        <w:t xml:space="preserve">pomoc de </w:t>
      </w:r>
      <w:proofErr w:type="spellStart"/>
      <w:r w:rsidR="00624962" w:rsidRPr="00DB453C">
        <w:rPr>
          <w:rFonts w:ascii="Arial" w:hAnsi="Arial" w:cs="Arial"/>
          <w:color w:val="000000"/>
        </w:rPr>
        <w:t>minimis</w:t>
      </w:r>
      <w:proofErr w:type="spellEnd"/>
      <w:r w:rsidR="00624962" w:rsidRPr="00DB453C">
        <w:rPr>
          <w:rFonts w:ascii="Arial" w:hAnsi="Arial" w:cs="Arial"/>
          <w:color w:val="000000"/>
        </w:rPr>
        <w:t xml:space="preserve"> </w:t>
      </w:r>
      <w:r w:rsidRPr="00DB453C">
        <w:rPr>
          <w:rFonts w:ascii="Arial" w:hAnsi="Arial" w:cs="Arial"/>
          <w:color w:val="000000"/>
        </w:rPr>
        <w:br/>
      </w:r>
      <w:r w:rsidR="00B029FA" w:rsidRPr="00DB453C">
        <w:rPr>
          <w:rFonts w:ascii="Arial" w:hAnsi="Arial" w:cs="Arial"/>
          <w:color w:val="000000"/>
        </w:rPr>
        <w:t>z</w:t>
      </w:r>
      <w:r w:rsidR="008A6153" w:rsidRPr="00DB453C">
        <w:rPr>
          <w:rFonts w:ascii="Arial" w:hAnsi="Arial" w:cs="Arial"/>
          <w:color w:val="000000"/>
        </w:rPr>
        <w:t xml:space="preserve"> budżetu</w:t>
      </w:r>
      <w:r w:rsidR="00B029FA" w:rsidRPr="00DB453C">
        <w:rPr>
          <w:rFonts w:ascii="Arial" w:hAnsi="Arial" w:cs="Arial"/>
          <w:color w:val="000000"/>
        </w:rPr>
        <w:t xml:space="preserve"> </w:t>
      </w:r>
      <w:r w:rsidR="00D76896" w:rsidRPr="00DB453C">
        <w:rPr>
          <w:rFonts w:ascii="Arial" w:hAnsi="Arial" w:cs="Arial"/>
          <w:color w:val="000000"/>
        </w:rPr>
        <w:t>Projektu</w:t>
      </w:r>
      <w:r w:rsidR="008A6153" w:rsidRPr="00DB453C">
        <w:rPr>
          <w:rFonts w:ascii="Arial" w:hAnsi="Arial" w:cs="Arial"/>
          <w:color w:val="000000"/>
        </w:rPr>
        <w:t>.</w:t>
      </w:r>
    </w:p>
    <w:p w14:paraId="194ECE8C" w14:textId="77777777" w:rsidR="00544659" w:rsidRDefault="00544659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Pr="00990518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proofErr w:type="spellStart"/>
      <w:r w:rsidRPr="00990518">
        <w:rPr>
          <w:rFonts w:ascii="Arial" w:hAnsi="Arial" w:cs="Arial"/>
          <w:b/>
          <w:bCs/>
          <w:color w:val="000000"/>
        </w:rPr>
        <w:t>minimis</w:t>
      </w:r>
      <w:proofErr w:type="spellEnd"/>
    </w:p>
    <w:p w14:paraId="10548B92" w14:textId="77777777" w:rsidR="00F90A00" w:rsidRDefault="00B029FA" w:rsidP="00F90A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632B66">
        <w:rPr>
          <w:rFonts w:ascii="Arial" w:hAnsi="Arial" w:cs="Arial"/>
          <w:color w:val="000000"/>
        </w:rPr>
        <w:t xml:space="preserve">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Pr="00632B66">
        <w:rPr>
          <w:rFonts w:ascii="Arial" w:hAnsi="Arial" w:cs="Arial"/>
          <w:color w:val="000000"/>
        </w:rPr>
        <w:t xml:space="preserve">. Na potwierdzenie wysokości udzielonej pomocy 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="00F37CA2" w:rsidRPr="00632B66">
        <w:rPr>
          <w:rFonts w:ascii="Arial" w:hAnsi="Arial" w:cs="Arial"/>
          <w:color w:val="000000"/>
        </w:rPr>
        <w:t>, wskazanej w §1 ust. 1,</w:t>
      </w:r>
      <w:r w:rsidR="00A814CE" w:rsidRPr="00632B66">
        <w:rPr>
          <w:rFonts w:ascii="Arial" w:hAnsi="Arial" w:cs="Arial"/>
          <w:color w:val="000000"/>
        </w:rPr>
        <w:t xml:space="preserve"> </w:t>
      </w:r>
      <w:r w:rsidR="00382DC5" w:rsidRPr="00632B66">
        <w:rPr>
          <w:rFonts w:ascii="Arial" w:eastAsia="Calibri" w:hAnsi="Arial" w:cs="Arial"/>
          <w:lang w:eastAsia="en-US"/>
        </w:rPr>
        <w:t>Przedsiębiorca</w:t>
      </w:r>
      <w:r w:rsidRPr="00632B66">
        <w:rPr>
          <w:rFonts w:ascii="Arial" w:hAnsi="Arial" w:cs="Arial"/>
          <w:color w:val="000000"/>
        </w:rPr>
        <w:t xml:space="preserve"> otrzymuje Zaświadczenie o pomocy 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="00F90A00">
        <w:rPr>
          <w:rFonts w:ascii="Arial" w:hAnsi="Arial" w:cs="Arial"/>
          <w:color w:val="000000"/>
        </w:rPr>
        <w:t>.</w:t>
      </w:r>
      <w:bookmarkStart w:id="4" w:name="_Hlk195621169"/>
      <w:bookmarkStart w:id="5" w:name="_Hlk195622378"/>
    </w:p>
    <w:p w14:paraId="32A0875E" w14:textId="2C1D8686" w:rsidR="00C97FD1" w:rsidRDefault="00663B15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90A00">
        <w:rPr>
          <w:rFonts w:ascii="Arial" w:hAnsi="Arial" w:cs="Arial"/>
          <w:color w:val="000000"/>
        </w:rPr>
        <w:t>Wartość udzielone</w:t>
      </w:r>
      <w:r w:rsidR="00F4010C" w:rsidRPr="00F90A00">
        <w:rPr>
          <w:rFonts w:ascii="Arial" w:hAnsi="Arial" w:cs="Arial"/>
          <w:color w:val="000000"/>
        </w:rPr>
        <w:t xml:space="preserve">j pomocy de </w:t>
      </w:r>
      <w:proofErr w:type="spellStart"/>
      <w:r w:rsidR="00F4010C" w:rsidRPr="00F90A00">
        <w:rPr>
          <w:rFonts w:ascii="Arial" w:hAnsi="Arial" w:cs="Arial"/>
          <w:color w:val="000000"/>
        </w:rPr>
        <w:t>minimis</w:t>
      </w:r>
      <w:proofErr w:type="spellEnd"/>
      <w:r w:rsidRPr="00F90A00">
        <w:rPr>
          <w:rFonts w:ascii="Arial" w:hAnsi="Arial" w:cs="Arial"/>
          <w:color w:val="000000"/>
        </w:rPr>
        <w:t xml:space="preserve"> może ulec</w:t>
      </w:r>
      <w:r w:rsidR="00F4010C" w:rsidRPr="00F90A00">
        <w:rPr>
          <w:rFonts w:ascii="Arial" w:hAnsi="Arial" w:cs="Arial"/>
          <w:color w:val="000000"/>
        </w:rPr>
        <w:t xml:space="preserve"> </w:t>
      </w:r>
      <w:bookmarkEnd w:id="4"/>
      <w:r w:rsidR="00270E35" w:rsidRPr="00F90A00">
        <w:rPr>
          <w:rFonts w:ascii="Arial" w:hAnsi="Arial" w:cs="Arial"/>
          <w:color w:val="000000"/>
        </w:rPr>
        <w:t>zmianie</w:t>
      </w:r>
      <w:r w:rsidR="00A665C5" w:rsidRPr="00F90A00">
        <w:rPr>
          <w:rFonts w:ascii="Arial" w:hAnsi="Arial" w:cs="Arial"/>
          <w:color w:val="000000"/>
        </w:rPr>
        <w:t xml:space="preserve"> </w:t>
      </w:r>
      <w:r w:rsidRPr="00F90A00">
        <w:rPr>
          <w:rFonts w:ascii="Arial" w:hAnsi="Arial" w:cs="Arial"/>
          <w:color w:val="000000"/>
        </w:rPr>
        <w:t xml:space="preserve">po ostatecznym rozliczeniu kosztów </w:t>
      </w:r>
      <w:r w:rsidR="00DB453C">
        <w:rPr>
          <w:rFonts w:ascii="Arial" w:hAnsi="Arial" w:cs="Arial"/>
          <w:color w:val="000000"/>
        </w:rPr>
        <w:t xml:space="preserve">produkcji Spotów </w:t>
      </w:r>
      <w:r w:rsidR="00DD6939">
        <w:rPr>
          <w:rFonts w:ascii="Arial" w:hAnsi="Arial" w:cs="Arial"/>
          <w:color w:val="000000"/>
        </w:rPr>
        <w:t>na podstawie faktury otrzymanej przez Wykonawcę usługi.</w:t>
      </w:r>
      <w:r w:rsidR="00F90A00" w:rsidRPr="00F90A00">
        <w:rPr>
          <w:rFonts w:ascii="Arial" w:hAnsi="Arial" w:cs="Arial"/>
          <w:color w:val="000000"/>
        </w:rPr>
        <w:t xml:space="preserve"> W takim przypadku Organizator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 xml:space="preserve">skoryguje uprzednio wystawione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 xml:space="preserve">aświadczenie i wyda korektę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>aświadczenia wskazując</w:t>
      </w:r>
      <w:r w:rsidR="00C97FD1">
        <w:rPr>
          <w:rFonts w:ascii="Arial" w:hAnsi="Arial" w:cs="Arial"/>
          <w:color w:val="000000"/>
        </w:rPr>
        <w:t>e</w:t>
      </w:r>
      <w:r w:rsidR="00F90A00" w:rsidRPr="00C97FD1">
        <w:rPr>
          <w:rFonts w:ascii="Arial" w:hAnsi="Arial" w:cs="Arial"/>
          <w:color w:val="000000"/>
        </w:rPr>
        <w:t xml:space="preserve"> wysokość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 xml:space="preserve">faktycznie udzielonej pomocy de </w:t>
      </w:r>
      <w:proofErr w:type="spellStart"/>
      <w:r w:rsidR="00F90A00" w:rsidRPr="00C97FD1">
        <w:rPr>
          <w:rFonts w:ascii="Arial" w:hAnsi="Arial" w:cs="Arial"/>
          <w:color w:val="000000"/>
        </w:rPr>
        <w:t>minimis</w:t>
      </w:r>
      <w:proofErr w:type="spellEnd"/>
      <w:r w:rsidR="00F90A00" w:rsidRPr="00C97FD1">
        <w:rPr>
          <w:rFonts w:ascii="Arial" w:hAnsi="Arial" w:cs="Arial"/>
          <w:color w:val="000000"/>
        </w:rPr>
        <w:t>.</w:t>
      </w:r>
    </w:p>
    <w:p w14:paraId="226B5FAE" w14:textId="75212090" w:rsidR="00E96AA1" w:rsidRPr="00E96AA1" w:rsidRDefault="0064723F" w:rsidP="00E96A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4723F">
        <w:rPr>
          <w:rFonts w:ascii="Arial" w:hAnsi="Arial" w:cs="Arial"/>
          <w:color w:val="000000"/>
        </w:rPr>
        <w:t xml:space="preserve">W ramach dofinansowania, stanowiącego </w:t>
      </w:r>
      <w:r w:rsidRPr="000A2044">
        <w:rPr>
          <w:rFonts w:ascii="Arial" w:hAnsi="Arial" w:cs="Arial"/>
          <w:color w:val="000000"/>
        </w:rPr>
        <w:t xml:space="preserve">pomoc de </w:t>
      </w:r>
      <w:proofErr w:type="spellStart"/>
      <w:r w:rsidRPr="000A2044">
        <w:rPr>
          <w:rFonts w:ascii="Arial" w:hAnsi="Arial" w:cs="Arial"/>
          <w:color w:val="000000"/>
        </w:rPr>
        <w:t>minimis</w:t>
      </w:r>
      <w:proofErr w:type="spellEnd"/>
      <w:r w:rsidRPr="000A2044">
        <w:rPr>
          <w:rFonts w:ascii="Arial" w:hAnsi="Arial" w:cs="Arial"/>
          <w:color w:val="000000"/>
        </w:rPr>
        <w:t>,</w:t>
      </w:r>
      <w:r w:rsidRPr="0064723F">
        <w:rPr>
          <w:rFonts w:ascii="Arial" w:hAnsi="Arial" w:cs="Arial"/>
          <w:color w:val="000000"/>
        </w:rPr>
        <w:t xml:space="preserve"> Województwo Lubelskie </w:t>
      </w:r>
      <w:r w:rsidRPr="0064723F">
        <w:rPr>
          <w:rFonts w:ascii="Arial" w:hAnsi="Arial" w:cs="Arial"/>
        </w:rPr>
        <w:t>w całości pokryje ze środków Projektu koszty:</w:t>
      </w:r>
      <w:r w:rsidR="004F1652">
        <w:rPr>
          <w:rFonts w:ascii="Arial" w:hAnsi="Arial" w:cs="Arial"/>
        </w:rPr>
        <w:t xml:space="preserve"> </w:t>
      </w:r>
      <w:r w:rsidRPr="0064723F">
        <w:rPr>
          <w:rFonts w:ascii="Arial" w:hAnsi="Arial" w:cs="Arial"/>
        </w:rPr>
        <w:t>produkcj</w:t>
      </w:r>
      <w:r w:rsidR="009450EF">
        <w:rPr>
          <w:rFonts w:ascii="Arial" w:hAnsi="Arial" w:cs="Arial"/>
        </w:rPr>
        <w:t>i</w:t>
      </w:r>
      <w:r w:rsidRPr="0064723F">
        <w:rPr>
          <w:rFonts w:ascii="Arial" w:hAnsi="Arial" w:cs="Arial"/>
        </w:rPr>
        <w:t xml:space="preserve"> komplet</w:t>
      </w:r>
      <w:r w:rsidR="009450EF">
        <w:rPr>
          <w:rFonts w:ascii="Arial" w:hAnsi="Arial" w:cs="Arial"/>
        </w:rPr>
        <w:t>u</w:t>
      </w:r>
      <w:r w:rsidRPr="0064723F">
        <w:rPr>
          <w:rFonts w:ascii="Arial" w:hAnsi="Arial" w:cs="Arial"/>
        </w:rPr>
        <w:t xml:space="preserve"> spotów reklamowych dla </w:t>
      </w:r>
      <w:r w:rsidR="00E96AA1">
        <w:rPr>
          <w:rFonts w:ascii="Arial" w:hAnsi="Arial" w:cs="Arial"/>
        </w:rPr>
        <w:t>jednego</w:t>
      </w:r>
      <w:r w:rsidRPr="0064723F">
        <w:rPr>
          <w:rFonts w:ascii="Arial" w:hAnsi="Arial" w:cs="Arial"/>
        </w:rPr>
        <w:t xml:space="preserve"> MŚP</w:t>
      </w:r>
      <w:r w:rsidR="00AF1B7A">
        <w:rPr>
          <w:rFonts w:ascii="Arial" w:hAnsi="Arial" w:cs="Arial"/>
        </w:rPr>
        <w:t>, o długości 15 i 60 sek</w:t>
      </w:r>
      <w:r w:rsidR="00E96AA1">
        <w:rPr>
          <w:rFonts w:ascii="Arial" w:hAnsi="Arial" w:cs="Arial"/>
        </w:rPr>
        <w:t>.</w:t>
      </w:r>
      <w:r w:rsidR="00AF1B7A">
        <w:rPr>
          <w:rFonts w:ascii="Arial" w:hAnsi="Arial" w:cs="Arial"/>
        </w:rPr>
        <w:t xml:space="preserve"> w języku polskim i angielskim</w:t>
      </w:r>
      <w:r w:rsidR="00CB71B0">
        <w:rPr>
          <w:rFonts w:ascii="Arial" w:hAnsi="Arial" w:cs="Arial"/>
        </w:rPr>
        <w:t xml:space="preserve"> + wersja do wyboru przez MŚP (niemiecka, francuska, hiszpańska, arabska, chińska)</w:t>
      </w:r>
      <w:r w:rsidR="00AF1B7A">
        <w:rPr>
          <w:rFonts w:ascii="Arial" w:hAnsi="Arial" w:cs="Arial"/>
        </w:rPr>
        <w:t>.</w:t>
      </w:r>
    </w:p>
    <w:p w14:paraId="492CC83E" w14:textId="051C1C03" w:rsidR="0064723F" w:rsidRPr="00E96AA1" w:rsidRDefault="0064723F" w:rsidP="00E96A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E96AA1">
        <w:rPr>
          <w:rFonts w:ascii="Arial" w:hAnsi="Arial" w:cs="Arial"/>
          <w:color w:val="000000"/>
        </w:rPr>
        <w:t>Koszty pokrywane przez Województwo Lubelskie stanowią koszty kwalifikowalne Projektu</w:t>
      </w:r>
      <w:r w:rsidRPr="00E96AA1">
        <w:rPr>
          <w:rFonts w:ascii="Arial" w:hAnsi="Arial" w:cs="Arial"/>
        </w:rPr>
        <w:t>.</w:t>
      </w:r>
    </w:p>
    <w:p w14:paraId="1F572132" w14:textId="08A2E94C" w:rsid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>Przedsiębiorstwo ponosi w pełnym zakresie odpowiedzialność względem Organizatora za wszelkie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szkody spowodowane złożeniem jakichkolwiek oświadczeń niezgodnych </w:t>
      </w:r>
      <w:r w:rsidR="003D520A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z prawdą, w szczególności w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zakresie posiadanego statusu MŚP czy wartości otrzymanej pomocy de </w:t>
      </w:r>
      <w:proofErr w:type="spellStart"/>
      <w:r w:rsidRPr="00C97FD1">
        <w:rPr>
          <w:rFonts w:ascii="Arial" w:hAnsi="Arial" w:cs="Arial"/>
          <w:color w:val="000000"/>
        </w:rPr>
        <w:t>minimis</w:t>
      </w:r>
      <w:proofErr w:type="spellEnd"/>
      <w:r w:rsidRPr="00C97FD1">
        <w:rPr>
          <w:rFonts w:ascii="Arial" w:hAnsi="Arial" w:cs="Arial"/>
          <w:color w:val="000000"/>
        </w:rPr>
        <w:t xml:space="preserve"> przez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Przedsiębiorstwo, w tym z uwzględnieniem podmiotów z nim powiązanych na podstawie właściwych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przepisów.</w:t>
      </w:r>
    </w:p>
    <w:p w14:paraId="2A2E3E1D" w14:textId="29FB4474" w:rsidR="00C97FD1" w:rsidRP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Jeżeli Przedsiębiorstwo zataiło faktyczną wartość uzyskanej wcześniej pomocy de </w:t>
      </w:r>
      <w:proofErr w:type="spellStart"/>
      <w:r w:rsidRPr="00C97FD1">
        <w:rPr>
          <w:rFonts w:ascii="Arial" w:hAnsi="Arial" w:cs="Arial"/>
          <w:color w:val="000000"/>
        </w:rPr>
        <w:t>minimis</w:t>
      </w:r>
      <w:proofErr w:type="spellEnd"/>
      <w:r w:rsidRPr="00C97FD1">
        <w:rPr>
          <w:rFonts w:ascii="Arial" w:hAnsi="Arial" w:cs="Arial"/>
          <w:color w:val="000000"/>
        </w:rPr>
        <w:t>, na skutek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czego przekroczony został dopuszczalny pułap pomocy </w:t>
      </w:r>
      <w:r w:rsidRPr="000A2044">
        <w:rPr>
          <w:rFonts w:ascii="Arial" w:hAnsi="Arial" w:cs="Arial"/>
          <w:color w:val="000000"/>
        </w:rPr>
        <w:t xml:space="preserve">de </w:t>
      </w:r>
      <w:proofErr w:type="spellStart"/>
      <w:r w:rsidRPr="000A2044">
        <w:rPr>
          <w:rFonts w:ascii="Arial" w:hAnsi="Arial" w:cs="Arial"/>
          <w:color w:val="000000"/>
        </w:rPr>
        <w:t>minimis</w:t>
      </w:r>
      <w:proofErr w:type="spellEnd"/>
      <w:r w:rsidRPr="000A2044">
        <w:rPr>
          <w:rFonts w:ascii="Arial" w:hAnsi="Arial" w:cs="Arial"/>
          <w:color w:val="000000"/>
        </w:rPr>
        <w:t>,</w:t>
      </w:r>
      <w:r w:rsidRPr="00C97FD1">
        <w:rPr>
          <w:rFonts w:ascii="Arial" w:hAnsi="Arial" w:cs="Arial"/>
          <w:color w:val="000000"/>
        </w:rPr>
        <w:t xml:space="preserve"> zobowiązane jest do zwrotu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różnicy między udzielonym przez Organizatora wsparciem </w:t>
      </w:r>
      <w:r w:rsidR="00C41007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 xml:space="preserve">a możliwą do uzyskania pomocą de </w:t>
      </w:r>
      <w:proofErr w:type="spellStart"/>
      <w:r w:rsidRPr="00C97FD1">
        <w:rPr>
          <w:rFonts w:ascii="Arial" w:hAnsi="Arial" w:cs="Arial"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 w</w:t>
      </w:r>
      <w:r w:rsidRPr="00C97FD1">
        <w:rPr>
          <w:rFonts w:ascii="Arial" w:hAnsi="Arial" w:cs="Arial"/>
          <w:color w:val="000000"/>
        </w:rPr>
        <w:t>raz z odsetkami naliczanymi jak dla zaległości podatkowych.</w:t>
      </w:r>
    </w:p>
    <w:bookmarkEnd w:id="5"/>
    <w:p w14:paraId="78CA027D" w14:textId="77777777" w:rsidR="00B91422" w:rsidRDefault="00B91422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95ED096" w14:textId="77777777" w:rsidR="00E96AA1" w:rsidRDefault="00E96A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BE47A7" w14:textId="77777777" w:rsidR="00E96AA1" w:rsidRDefault="00E96A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67A3C3" w14:textId="2F728F80" w:rsidR="00B029FA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3FE698F7" w14:textId="4EF0455D" w:rsidR="00356DE4" w:rsidRPr="00F37CA2" w:rsidRDefault="00EB4BA0" w:rsidP="008A61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</w:t>
      </w:r>
      <w:r w:rsidR="00EB516A" w:rsidRPr="00F37CA2">
        <w:rPr>
          <w:rFonts w:ascii="Arial" w:eastAsia="Arial" w:hAnsi="Arial" w:cs="Arial"/>
        </w:rPr>
        <w:t>2027</w:t>
      </w:r>
      <w:r w:rsidR="004824D4" w:rsidRPr="00F37CA2">
        <w:rPr>
          <w:rFonts w:ascii="Arial" w:hAnsi="Arial" w:cs="Arial"/>
        </w:rPr>
        <w:t>,</w:t>
      </w:r>
      <w:r w:rsidR="001531E2" w:rsidRPr="00F37CA2">
        <w:t xml:space="preserve"> </w:t>
      </w:r>
      <w:r w:rsidR="001531E2" w:rsidRPr="00F37CA2">
        <w:rPr>
          <w:rFonts w:ascii="Arial" w:hAnsi="Arial" w:cs="Arial"/>
        </w:rPr>
        <w:t>Rozporządzeni</w:t>
      </w:r>
      <w:r w:rsidR="007C4992" w:rsidRPr="00F37CA2">
        <w:rPr>
          <w:rFonts w:ascii="Arial" w:hAnsi="Arial" w:cs="Arial"/>
        </w:rPr>
        <w:t>em</w:t>
      </w:r>
      <w:r w:rsidR="001531E2" w:rsidRPr="00F37CA2">
        <w:rPr>
          <w:rFonts w:ascii="Arial" w:hAnsi="Arial" w:cs="Arial"/>
        </w:rPr>
        <w:t xml:space="preserve"> Komisji </w:t>
      </w:r>
      <w:bookmarkStart w:id="6" w:name="_Hlk157065363"/>
      <w:r w:rsidR="001531E2" w:rsidRPr="00F37CA2">
        <w:rPr>
          <w:rFonts w:ascii="Arial" w:hAnsi="Arial" w:cs="Arial"/>
        </w:rPr>
        <w:t>(UE) nr 2023/2831 z</w:t>
      </w:r>
      <w:r w:rsidR="008A6153" w:rsidRPr="00F37CA2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dnia 13 grudnia 2023 r. w</w:t>
      </w:r>
      <w:r w:rsidR="00EA5178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 xml:space="preserve">sprawie stosowania art. 107 i 108 Traktatu o funkcjonowaniu Unii Europejskiej do pomocy de </w:t>
      </w:r>
      <w:proofErr w:type="spellStart"/>
      <w:r w:rsidR="001531E2" w:rsidRPr="00F37CA2">
        <w:rPr>
          <w:rFonts w:ascii="Arial" w:hAnsi="Arial" w:cs="Arial"/>
        </w:rPr>
        <w:t>minimis</w:t>
      </w:r>
      <w:proofErr w:type="spellEnd"/>
      <w:r w:rsidR="001531E2" w:rsidRPr="00F37CA2">
        <w:rPr>
          <w:rFonts w:ascii="Arial" w:hAnsi="Arial" w:cs="Arial"/>
        </w:rPr>
        <w:t xml:space="preserve"> (Dz. Urz. UE L, 2023/2831 z 15.12.2023</w:t>
      </w:r>
      <w:bookmarkEnd w:id="6"/>
      <w:r w:rsidR="001531E2" w:rsidRPr="00F37CA2">
        <w:rPr>
          <w:rFonts w:ascii="Arial" w:hAnsi="Arial" w:cs="Arial"/>
        </w:rPr>
        <w:t>)</w:t>
      </w:r>
      <w:r w:rsidR="00D76096" w:rsidRPr="00F37CA2">
        <w:rPr>
          <w:rFonts w:ascii="Arial" w:hAnsi="Arial" w:cs="Arial"/>
        </w:rPr>
        <w:t xml:space="preserve">, </w:t>
      </w:r>
      <w:r w:rsidR="004824D4" w:rsidRPr="00F37CA2">
        <w:rPr>
          <w:rFonts w:ascii="Arial" w:hAnsi="Arial" w:cs="Arial"/>
        </w:rPr>
        <w:t>Rozporządzeni</w:t>
      </w:r>
      <w:r w:rsidR="001949E2">
        <w:rPr>
          <w:rFonts w:ascii="Arial" w:hAnsi="Arial" w:cs="Arial"/>
        </w:rPr>
        <w:t>em</w:t>
      </w:r>
      <w:r w:rsidR="004824D4" w:rsidRPr="00F37CA2">
        <w:rPr>
          <w:rFonts w:ascii="Arial" w:hAnsi="Arial" w:cs="Arial"/>
        </w:rPr>
        <w:t xml:space="preserve"> Ministra Funduszy i Polityki Regionalnej z dnia 17 kwietnia 2024 r. w sprawie udzielania pomocy de </w:t>
      </w:r>
      <w:proofErr w:type="spellStart"/>
      <w:r w:rsidR="004824D4" w:rsidRPr="00F37CA2">
        <w:rPr>
          <w:rFonts w:ascii="Arial" w:hAnsi="Arial" w:cs="Arial"/>
        </w:rPr>
        <w:t>minimis</w:t>
      </w:r>
      <w:proofErr w:type="spellEnd"/>
      <w:r w:rsidR="004824D4" w:rsidRPr="00F37CA2">
        <w:rPr>
          <w:rFonts w:ascii="Arial" w:hAnsi="Arial" w:cs="Arial"/>
        </w:rPr>
        <w:t xml:space="preserve"> w ramach regionalnych programów na lata 2021</w:t>
      </w:r>
      <w:r w:rsidR="008A6153" w:rsidRPr="00F37CA2">
        <w:rPr>
          <w:rFonts w:ascii="Arial" w:hAnsi="Arial" w:cs="Arial"/>
        </w:rPr>
        <w:noBreakHyphen/>
      </w:r>
      <w:r w:rsidR="004824D4" w:rsidRPr="00F37CA2">
        <w:rPr>
          <w:rFonts w:ascii="Arial" w:hAnsi="Arial" w:cs="Arial"/>
        </w:rPr>
        <w:t>2027</w:t>
      </w:r>
      <w:r w:rsidR="00837A14" w:rsidRPr="00F37CA2">
        <w:rPr>
          <w:rFonts w:ascii="Arial" w:hAnsi="Arial" w:cs="Arial"/>
        </w:rPr>
        <w:t xml:space="preserve"> </w:t>
      </w:r>
      <w:r w:rsidR="00D76096" w:rsidRPr="00F37CA2">
        <w:rPr>
          <w:rFonts w:ascii="Arial" w:hAnsi="Arial" w:cs="Arial"/>
        </w:rPr>
        <w:t>oraz ustawy z dnia 30 kwietnia 2004 r. o postępowaniu w sprawach dotyczących pomocy publicznej</w:t>
      </w:r>
      <w:r w:rsidR="001949E2">
        <w:rPr>
          <w:rFonts w:ascii="Arial" w:hAnsi="Arial" w:cs="Arial"/>
        </w:rPr>
        <w:t xml:space="preserve"> </w:t>
      </w:r>
      <w:r w:rsidR="007C3DCF" w:rsidRPr="00F37CA2">
        <w:rPr>
          <w:rFonts w:ascii="Arial" w:hAnsi="Arial" w:cs="Arial"/>
        </w:rPr>
        <w:t>i</w:t>
      </w:r>
      <w:r w:rsidR="00323DD3" w:rsidRPr="00F37CA2">
        <w:rPr>
          <w:rFonts w:ascii="Arial" w:hAnsi="Arial" w:cs="Arial"/>
        </w:rPr>
        <w:t> </w:t>
      </w:r>
      <w:r w:rsidR="007C3DCF" w:rsidRPr="00F37CA2">
        <w:rPr>
          <w:rFonts w:ascii="Arial" w:hAnsi="Arial" w:cs="Arial"/>
        </w:rPr>
        <w:t xml:space="preserve">zobowiązuje się do przestrzegania </w:t>
      </w:r>
      <w:r w:rsidR="00183DD5" w:rsidRPr="00F37CA2">
        <w:rPr>
          <w:rFonts w:ascii="Arial" w:hAnsi="Arial" w:cs="Arial"/>
        </w:rPr>
        <w:t xml:space="preserve">ich </w:t>
      </w:r>
      <w:r w:rsidR="001D16BE" w:rsidRPr="00F37CA2">
        <w:rPr>
          <w:rFonts w:ascii="Arial" w:hAnsi="Arial" w:cs="Arial"/>
        </w:rPr>
        <w:t>postanowień</w:t>
      </w:r>
      <w:r w:rsidR="007C3DCF" w:rsidRPr="00F37CA2">
        <w:rPr>
          <w:rFonts w:ascii="Arial" w:hAnsi="Arial" w:cs="Arial"/>
        </w:rPr>
        <w:t>.</w:t>
      </w:r>
    </w:p>
    <w:p w14:paraId="4A6BAF8A" w14:textId="34DEA215" w:rsidR="00B434A9" w:rsidRPr="00E37B4E" w:rsidRDefault="009517D6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7B4E">
        <w:rPr>
          <w:rFonts w:ascii="Arial" w:hAnsi="Arial" w:cs="Arial"/>
        </w:rPr>
        <w:t xml:space="preserve">Przedsiębiorstwo, poprzez podpisanie Umowy, akceptuje warunki uczestnictwa </w:t>
      </w:r>
      <w:r w:rsidR="00C41007" w:rsidRPr="00E37B4E">
        <w:rPr>
          <w:rFonts w:ascii="Arial" w:hAnsi="Arial" w:cs="Arial"/>
        </w:rPr>
        <w:br/>
      </w:r>
      <w:r w:rsidRPr="00E37B4E">
        <w:rPr>
          <w:rFonts w:ascii="Arial" w:hAnsi="Arial" w:cs="Arial"/>
        </w:rPr>
        <w:t xml:space="preserve">w </w:t>
      </w:r>
      <w:r w:rsidR="005962CF" w:rsidRPr="00E37B4E">
        <w:rPr>
          <w:rFonts w:ascii="Arial" w:hAnsi="Arial" w:cs="Arial"/>
        </w:rPr>
        <w:t>produkcji Spotów</w:t>
      </w:r>
      <w:r w:rsidRPr="00E37B4E">
        <w:rPr>
          <w:rFonts w:ascii="Arial" w:hAnsi="Arial" w:cs="Arial"/>
        </w:rPr>
        <w:t xml:space="preserve">, określone w treści Umowy i zobowiązuje się do ich przestrzegania. </w:t>
      </w:r>
    </w:p>
    <w:p w14:paraId="010F699B" w14:textId="702962F2" w:rsidR="00EC6DA4" w:rsidRPr="00EC6DA4" w:rsidRDefault="00EC6DA4" w:rsidP="00EC6D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6DA4">
        <w:rPr>
          <w:rFonts w:ascii="Arial" w:hAnsi="Arial" w:cs="Arial"/>
        </w:rPr>
        <w:t>Przedsiębiorstwo oświadcza, że spełnia kryteria uznania go za podmiot sektora MŚP</w:t>
      </w:r>
      <w:r w:rsidRPr="00B434A9">
        <w:rPr>
          <w:rStyle w:val="Odwoanieprzypisudolnego"/>
          <w:rFonts w:ascii="Arial" w:hAnsi="Arial" w:cs="Arial"/>
          <w:color w:val="000000"/>
        </w:rPr>
        <w:footnoteReference w:id="2"/>
      </w:r>
      <w:r w:rsidRPr="00EC6DA4">
        <w:rPr>
          <w:rFonts w:ascii="Arial" w:hAnsi="Arial" w:cs="Arial"/>
        </w:rPr>
        <w:t xml:space="preserve">  oraz posiada siedzibę lub oddział i prowadzi działalność na terenie województwa lubelskiego</w:t>
      </w:r>
      <w:r w:rsidRPr="00B434A9">
        <w:rPr>
          <w:rStyle w:val="Odwoanieprzypisudolnego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</w:rPr>
        <w:t xml:space="preserve"> przez minimum 6 miesięcy na dzień złożenia formularza</w:t>
      </w:r>
      <w:r w:rsidRPr="00EC6DA4">
        <w:rPr>
          <w:rFonts w:ascii="Arial" w:hAnsi="Arial" w:cs="Arial"/>
        </w:rPr>
        <w:t>, a stan taki będzie utrzymany przez cały okres realizacji niniejszej Umowy</w:t>
      </w:r>
    </w:p>
    <w:p w14:paraId="6E52592A" w14:textId="77777777" w:rsidR="00B434A9" w:rsidRPr="00B434A9" w:rsidRDefault="00B434A9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34A9">
        <w:rPr>
          <w:rFonts w:ascii="Arial" w:hAnsi="Arial" w:cs="Arial"/>
          <w:color w:val="000000"/>
        </w:rPr>
        <w:t xml:space="preserve">Ponadto </w:t>
      </w:r>
      <w:r w:rsidRPr="00B434A9">
        <w:rPr>
          <w:rFonts w:ascii="Arial" w:hAnsi="Arial" w:cs="Arial"/>
        </w:rPr>
        <w:t>Przedsiębiorca</w:t>
      </w:r>
      <w:r w:rsidRPr="00B434A9">
        <w:rPr>
          <w:rFonts w:ascii="Arial" w:hAnsi="Arial" w:cs="Arial"/>
          <w:color w:val="000000"/>
        </w:rPr>
        <w:t xml:space="preserve"> oświadcza, że:</w:t>
      </w:r>
    </w:p>
    <w:p w14:paraId="1FF01CFF" w14:textId="548054E9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" w:name="_Hlk201656710"/>
      <w:r w:rsidRPr="00B434A9">
        <w:rPr>
          <w:rFonts w:ascii="Arial" w:hAnsi="Arial" w:cs="Arial"/>
          <w:color w:val="000000"/>
        </w:rPr>
        <w:t>klasa działalności</w:t>
      </w:r>
      <w:r w:rsidR="00E37AD9">
        <w:rPr>
          <w:rFonts w:ascii="Arial" w:hAnsi="Arial" w:cs="Arial"/>
          <w:color w:val="000000"/>
        </w:rPr>
        <w:t xml:space="preserve"> (PKD)</w:t>
      </w:r>
      <w:r w:rsidRPr="00B434A9">
        <w:rPr>
          <w:rFonts w:ascii="Arial" w:hAnsi="Arial" w:cs="Arial"/>
          <w:color w:val="000000"/>
        </w:rPr>
        <w:t xml:space="preserve"> w związku z którą ubiega się o pomoc de </w:t>
      </w:r>
      <w:proofErr w:type="spellStart"/>
      <w:r w:rsidRPr="00B434A9">
        <w:rPr>
          <w:rFonts w:ascii="Arial" w:hAnsi="Arial" w:cs="Arial"/>
          <w:color w:val="000000"/>
        </w:rPr>
        <w:t>minimis</w:t>
      </w:r>
      <w:proofErr w:type="spellEnd"/>
      <w:r w:rsidRPr="00B434A9">
        <w:rPr>
          <w:rFonts w:ascii="Arial" w:hAnsi="Arial" w:cs="Arial"/>
          <w:color w:val="000000"/>
        </w:rPr>
        <w:t xml:space="preserve"> jest wpisana w dokumenty rejestrowe (CEIDG/KRS/REGON) nie krócej niż 30 dni licząc od dnia ogłoszenia naboru. </w:t>
      </w:r>
    </w:p>
    <w:bookmarkEnd w:id="7"/>
    <w:p w14:paraId="59951C55" w14:textId="77777777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434A9">
        <w:rPr>
          <w:rFonts w:ascii="Arial" w:hAnsi="Arial" w:cs="Arial"/>
          <w:color w:val="000000"/>
        </w:rPr>
        <w:t>posiada potencjał kadrowy odpowiedni do reprezentowania przedsiębiorstwa w kontaktach handlowych,</w:t>
      </w:r>
    </w:p>
    <w:p w14:paraId="0EADA792" w14:textId="70116A0F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34A9">
        <w:rPr>
          <w:rFonts w:ascii="Arial" w:hAnsi="Arial" w:cs="Arial"/>
          <w:color w:val="000000"/>
        </w:rPr>
        <w:t xml:space="preserve">złożył deklarację dotyczącą otrzymanej pomocy de </w:t>
      </w:r>
      <w:proofErr w:type="spellStart"/>
      <w:r w:rsidRPr="00B434A9">
        <w:rPr>
          <w:rFonts w:ascii="Arial" w:hAnsi="Arial" w:cs="Arial"/>
          <w:color w:val="000000"/>
        </w:rPr>
        <w:t>minimis</w:t>
      </w:r>
      <w:proofErr w:type="spellEnd"/>
      <w:r w:rsidRPr="00B434A9">
        <w:rPr>
          <w:rFonts w:ascii="Arial" w:hAnsi="Arial" w:cs="Arial"/>
          <w:color w:val="000000"/>
        </w:rPr>
        <w:t>, stanowiącą Załącznik nr 2</w:t>
      </w:r>
      <w:r w:rsidR="00E37AD9">
        <w:rPr>
          <w:rFonts w:ascii="Arial" w:hAnsi="Arial" w:cs="Arial"/>
          <w:color w:val="000000"/>
        </w:rPr>
        <w:t xml:space="preserve"> </w:t>
      </w:r>
      <w:r w:rsidR="00AF1B7A">
        <w:rPr>
          <w:rFonts w:ascii="Arial" w:hAnsi="Arial" w:cs="Arial"/>
          <w:color w:val="000000"/>
        </w:rPr>
        <w:t>do Ogłoszenia o naborze</w:t>
      </w:r>
      <w:r w:rsidRPr="00B434A9">
        <w:rPr>
          <w:rFonts w:ascii="Arial" w:hAnsi="Arial" w:cs="Arial"/>
          <w:color w:val="000000"/>
        </w:rPr>
        <w:t xml:space="preserve">, a udzielona mu pomoc de </w:t>
      </w:r>
      <w:proofErr w:type="spellStart"/>
      <w:r w:rsidRPr="00B434A9">
        <w:rPr>
          <w:rFonts w:ascii="Arial" w:hAnsi="Arial" w:cs="Arial"/>
          <w:color w:val="000000"/>
        </w:rPr>
        <w:t>minimis</w:t>
      </w:r>
      <w:proofErr w:type="spellEnd"/>
      <w:r w:rsidRPr="00B434A9">
        <w:rPr>
          <w:rFonts w:ascii="Arial" w:hAnsi="Arial" w:cs="Arial"/>
          <w:color w:val="000000"/>
        </w:rPr>
        <w:t xml:space="preserve"> z 3 minionych lat</w:t>
      </w:r>
      <w:r w:rsidRPr="00B434A9">
        <w:rPr>
          <w:rStyle w:val="Odwoanieprzypisudolnego"/>
          <w:rFonts w:ascii="Arial" w:hAnsi="Arial" w:cs="Arial"/>
          <w:color w:val="000000"/>
        </w:rPr>
        <w:footnoteReference w:id="4"/>
      </w:r>
      <w:r w:rsidRPr="00B434A9">
        <w:rPr>
          <w:rFonts w:ascii="Arial" w:hAnsi="Arial" w:cs="Arial"/>
          <w:color w:val="000000"/>
        </w:rPr>
        <w:t xml:space="preserve"> </w:t>
      </w:r>
      <w:bookmarkStart w:id="8" w:name="_Hlk195621569"/>
      <w:r w:rsidRPr="00B434A9">
        <w:rPr>
          <w:rFonts w:ascii="Arial" w:hAnsi="Arial" w:cs="Arial"/>
          <w:color w:val="000000"/>
        </w:rPr>
        <w:t xml:space="preserve">nie może </w:t>
      </w:r>
      <w:r w:rsidRPr="00B434A9">
        <w:rPr>
          <w:rFonts w:ascii="Arial" w:hAnsi="Arial" w:cs="Arial"/>
        </w:rPr>
        <w:t>przekroczyć kwoty stanowiącej równowartość 300 000 EUR,</w:t>
      </w:r>
    </w:p>
    <w:bookmarkEnd w:id="8"/>
    <w:p w14:paraId="6F36DAFF" w14:textId="77777777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434A9">
        <w:rPr>
          <w:rFonts w:ascii="Arial" w:hAnsi="Arial" w:cs="Arial"/>
          <w:color w:val="000000"/>
        </w:rPr>
        <w:t>prowadzone przez niego przedsiębiorstwo nie jest w procesie likwidacji ani upadłości.</w:t>
      </w:r>
    </w:p>
    <w:p w14:paraId="6FA17CAD" w14:textId="77777777" w:rsidR="00B434A9" w:rsidRPr="00B434A9" w:rsidRDefault="00B434A9" w:rsidP="00B43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26C738" w14:textId="77777777" w:rsidR="00544659" w:rsidRDefault="00544659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" w:name="_Hlk162013318"/>
    </w:p>
    <w:p w14:paraId="5FE38A46" w14:textId="7F568F32" w:rsidR="00B029FA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9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9FD3BA9" w14:textId="70F4A4F4" w:rsidR="00B029FA" w:rsidRPr="00FC6C83" w:rsidRDefault="0065381F" w:rsidP="008A6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67C9">
        <w:rPr>
          <w:rFonts w:ascii="Arial" w:hAnsi="Arial" w:cs="Arial"/>
          <w:color w:val="000000"/>
        </w:rPr>
        <w:t>Województwo Lubelskie</w:t>
      </w:r>
      <w:r w:rsidR="00B029FA" w:rsidRPr="004C67C9">
        <w:rPr>
          <w:rFonts w:ascii="Arial" w:hAnsi="Arial" w:cs="Arial"/>
          <w:color w:val="000000"/>
        </w:rPr>
        <w:t xml:space="preserve"> zobowiązuje się wykonać zadania polegające na zorganizowaniu u</w:t>
      </w:r>
      <w:r w:rsidR="00AC6FF2">
        <w:rPr>
          <w:rFonts w:ascii="Arial" w:hAnsi="Arial" w:cs="Arial"/>
          <w:color w:val="000000"/>
        </w:rPr>
        <w:t>działu</w:t>
      </w:r>
      <w:r w:rsidRPr="004C67C9">
        <w:rPr>
          <w:rFonts w:ascii="Arial" w:hAnsi="Arial" w:cs="Arial"/>
          <w:color w:val="000000"/>
        </w:rPr>
        <w:t xml:space="preserve"> </w:t>
      </w:r>
      <w:r w:rsidR="004D425A">
        <w:rPr>
          <w:rFonts w:ascii="Arial" w:hAnsi="Arial" w:cs="Arial"/>
          <w:color w:val="000000"/>
        </w:rPr>
        <w:t>Przedsiębiorcy</w:t>
      </w:r>
      <w:r w:rsidR="004A1043" w:rsidRPr="004A1043">
        <w:rPr>
          <w:rFonts w:ascii="Arial" w:hAnsi="Arial" w:cs="Arial"/>
          <w:color w:val="000000"/>
        </w:rPr>
        <w:t xml:space="preserve"> </w:t>
      </w:r>
      <w:r w:rsidR="00E37AD9">
        <w:rPr>
          <w:rFonts w:ascii="Arial" w:hAnsi="Arial" w:cs="Arial"/>
          <w:color w:val="000000"/>
        </w:rPr>
        <w:t>w produkcji Spotów</w:t>
      </w:r>
      <w:r w:rsidR="00626A8C" w:rsidRPr="00D31C78">
        <w:rPr>
          <w:rFonts w:ascii="Arial" w:hAnsi="Arial" w:cs="Arial"/>
          <w:color w:val="000000"/>
        </w:rPr>
        <w:t>,</w:t>
      </w:r>
      <w:r w:rsidR="002D79A7">
        <w:rPr>
          <w:rFonts w:ascii="Arial" w:hAnsi="Arial" w:cs="Arial"/>
          <w:color w:val="000000"/>
        </w:rPr>
        <w:t xml:space="preserve"> o którym mowa w </w:t>
      </w:r>
      <w:r w:rsidR="002D79A7" w:rsidRPr="002D79A7">
        <w:rPr>
          <w:rFonts w:ascii="Arial" w:hAnsi="Arial" w:cs="Arial"/>
          <w:color w:val="000000"/>
        </w:rPr>
        <w:t xml:space="preserve">§ </w:t>
      </w:r>
      <w:r w:rsidR="00E37AD9">
        <w:rPr>
          <w:rFonts w:ascii="Arial" w:hAnsi="Arial" w:cs="Arial"/>
          <w:color w:val="000000"/>
        </w:rPr>
        <w:t>1</w:t>
      </w:r>
      <w:r w:rsidR="00FC6C83">
        <w:rPr>
          <w:rFonts w:ascii="Arial" w:hAnsi="Arial" w:cs="Arial"/>
          <w:color w:val="000000"/>
        </w:rPr>
        <w:t xml:space="preserve"> </w:t>
      </w:r>
      <w:r w:rsidR="002D79A7">
        <w:rPr>
          <w:rFonts w:ascii="Arial" w:hAnsi="Arial" w:cs="Arial"/>
          <w:color w:val="000000"/>
        </w:rPr>
        <w:t>ust</w:t>
      </w:r>
      <w:r w:rsidR="00FC6C83">
        <w:rPr>
          <w:rFonts w:ascii="Arial" w:hAnsi="Arial" w:cs="Arial"/>
          <w:color w:val="000000"/>
        </w:rPr>
        <w:t>.</w:t>
      </w:r>
      <w:r w:rsidR="0043505C">
        <w:rPr>
          <w:rFonts w:ascii="Arial" w:hAnsi="Arial" w:cs="Arial"/>
          <w:color w:val="000000"/>
        </w:rPr>
        <w:t xml:space="preserve"> </w:t>
      </w:r>
      <w:r w:rsidR="00E37AD9">
        <w:rPr>
          <w:rFonts w:ascii="Arial" w:hAnsi="Arial" w:cs="Arial"/>
          <w:color w:val="000000"/>
        </w:rPr>
        <w:t>1</w:t>
      </w:r>
      <w:r w:rsidR="0068563E">
        <w:rPr>
          <w:rFonts w:ascii="Arial" w:hAnsi="Arial" w:cs="Arial"/>
          <w:color w:val="000000"/>
        </w:rPr>
        <w:t>.</w:t>
      </w:r>
    </w:p>
    <w:p w14:paraId="7CBF2C4D" w14:textId="77777777" w:rsidR="00E37AD9" w:rsidRDefault="00E37AD9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" w:name="_Hlk170290561"/>
      <w:bookmarkStart w:id="11" w:name="_Hlk195622898"/>
    </w:p>
    <w:p w14:paraId="004D6BF1" w14:textId="15691E61" w:rsidR="0065381F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10"/>
      <w:r>
        <w:rPr>
          <w:rFonts w:ascii="Arial" w:hAnsi="Arial" w:cs="Arial"/>
          <w:b/>
          <w:bCs/>
          <w:color w:val="000000"/>
        </w:rPr>
        <w:t>5</w:t>
      </w:r>
    </w:p>
    <w:p w14:paraId="4816968B" w14:textId="7CF5D2E6" w:rsidR="007B5684" w:rsidRPr="007B5684" w:rsidRDefault="00E17328" w:rsidP="007B568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Obowiązki </w:t>
      </w:r>
      <w:r w:rsidR="007445CC">
        <w:rPr>
          <w:rFonts w:ascii="Arial" w:hAnsi="Arial" w:cs="Arial"/>
          <w:b/>
          <w:bCs/>
          <w:color w:val="000000"/>
        </w:rPr>
        <w:t>Przedsiębiorcy</w:t>
      </w:r>
    </w:p>
    <w:bookmarkEnd w:id="11"/>
    <w:p w14:paraId="78C6B436" w14:textId="3C454098" w:rsidR="009E3422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DD5989" w:rsidRPr="004C67C9">
        <w:rPr>
          <w:rFonts w:ascii="Arial" w:hAnsi="Arial" w:cs="Arial"/>
          <w:color w:val="000000"/>
        </w:rPr>
        <w:t xml:space="preserve"> </w:t>
      </w:r>
      <w:r w:rsidR="000735D9">
        <w:rPr>
          <w:rFonts w:ascii="Arial" w:hAnsi="Arial" w:cs="Arial"/>
          <w:color w:val="000000"/>
        </w:rPr>
        <w:t>zobowiązany jest</w:t>
      </w:r>
      <w:r w:rsidR="00DD5989" w:rsidRPr="004C67C9">
        <w:rPr>
          <w:rFonts w:ascii="Arial" w:hAnsi="Arial" w:cs="Arial"/>
          <w:color w:val="000000"/>
        </w:rPr>
        <w:t xml:space="preserve"> do</w:t>
      </w:r>
      <w:r w:rsidR="0015128E">
        <w:rPr>
          <w:rFonts w:ascii="Arial" w:hAnsi="Arial" w:cs="Arial"/>
          <w:color w:val="000000"/>
        </w:rPr>
        <w:t xml:space="preserve"> </w:t>
      </w:r>
      <w:r w:rsidR="00DD5989" w:rsidRPr="004C67C9">
        <w:rPr>
          <w:rFonts w:ascii="Arial" w:hAnsi="Arial" w:cs="Arial"/>
          <w:color w:val="000000"/>
        </w:rPr>
        <w:t>aktywnego</w:t>
      </w:r>
      <w:r w:rsidR="00B029FA" w:rsidRPr="004C67C9">
        <w:rPr>
          <w:rFonts w:ascii="Arial" w:hAnsi="Arial" w:cs="Arial"/>
          <w:color w:val="000000"/>
        </w:rPr>
        <w:t xml:space="preserve"> u</w:t>
      </w:r>
      <w:r w:rsidR="00AC6FF2">
        <w:rPr>
          <w:rFonts w:ascii="Arial" w:hAnsi="Arial" w:cs="Arial"/>
          <w:color w:val="000000"/>
        </w:rPr>
        <w:t>działu</w:t>
      </w:r>
      <w:r w:rsidR="00B029FA" w:rsidRPr="004C67C9">
        <w:rPr>
          <w:rFonts w:ascii="Arial" w:hAnsi="Arial" w:cs="Arial"/>
          <w:color w:val="000000"/>
        </w:rPr>
        <w:t xml:space="preserve"> </w:t>
      </w:r>
      <w:r w:rsidR="000735D9">
        <w:rPr>
          <w:rFonts w:ascii="Arial" w:hAnsi="Arial" w:cs="Arial"/>
          <w:color w:val="000000"/>
        </w:rPr>
        <w:t xml:space="preserve">przy produkcji spotów reklamowych oraz do kontaktu bezpośredniego z Wykonawcą usługi </w:t>
      </w:r>
      <w:r w:rsidR="00B029FA" w:rsidRPr="004C67C9">
        <w:rPr>
          <w:rFonts w:ascii="Arial" w:hAnsi="Arial" w:cs="Arial"/>
          <w:color w:val="000000"/>
        </w:rPr>
        <w:t xml:space="preserve">oraz </w:t>
      </w:r>
      <w:r w:rsidR="00080E63">
        <w:rPr>
          <w:rFonts w:ascii="Arial" w:hAnsi="Arial" w:cs="Arial"/>
          <w:color w:val="000000"/>
        </w:rPr>
        <w:t xml:space="preserve">do </w:t>
      </w:r>
      <w:r w:rsidR="00B029FA" w:rsidRPr="004C67C9">
        <w:rPr>
          <w:rFonts w:ascii="Arial" w:hAnsi="Arial" w:cs="Arial"/>
          <w:color w:val="000000"/>
        </w:rPr>
        <w:t xml:space="preserve">przestrzegania postanowień niniejszej </w:t>
      </w:r>
      <w:r w:rsidR="00625D0F">
        <w:rPr>
          <w:rFonts w:ascii="Arial" w:hAnsi="Arial" w:cs="Arial"/>
          <w:color w:val="000000"/>
        </w:rPr>
        <w:t>U</w:t>
      </w:r>
      <w:r w:rsidR="00B029FA" w:rsidRPr="004C67C9">
        <w:rPr>
          <w:rFonts w:ascii="Arial" w:hAnsi="Arial" w:cs="Arial"/>
          <w:color w:val="000000"/>
        </w:rPr>
        <w:t>mowy</w:t>
      </w:r>
      <w:r w:rsidR="008B34F5">
        <w:rPr>
          <w:rFonts w:ascii="Arial" w:hAnsi="Arial" w:cs="Arial"/>
          <w:color w:val="000000"/>
        </w:rPr>
        <w:t>.</w:t>
      </w:r>
    </w:p>
    <w:p w14:paraId="4624EDCC" w14:textId="229E0698" w:rsidR="00B434A9" w:rsidRDefault="00B434A9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Przedsiębiorstwo</w:t>
      </w:r>
      <w:r w:rsidRPr="002265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zobowiązane </w:t>
      </w:r>
      <w:r w:rsidRPr="00226579">
        <w:rPr>
          <w:rFonts w:ascii="Arial" w:hAnsi="Arial" w:cs="Arial"/>
          <w:color w:val="000000"/>
        </w:rPr>
        <w:t xml:space="preserve">jest do zachowania wysokiego poziomu merytorycznego, profesjonalnego i etycznego postępowania podczas </w:t>
      </w:r>
      <w:r w:rsidR="007445CC">
        <w:rPr>
          <w:rFonts w:ascii="Arial" w:hAnsi="Arial" w:cs="Arial"/>
          <w:color w:val="000000"/>
        </w:rPr>
        <w:t>produkcji Spotów</w:t>
      </w:r>
      <w:r w:rsidRPr="00226579">
        <w:rPr>
          <w:rFonts w:ascii="Arial" w:hAnsi="Arial" w:cs="Arial"/>
          <w:color w:val="000000"/>
        </w:rPr>
        <w:t xml:space="preserve">. W szczególności </w:t>
      </w:r>
      <w:r>
        <w:rPr>
          <w:rFonts w:ascii="Arial" w:hAnsi="Arial" w:cs="Arial"/>
          <w:color w:val="000000"/>
        </w:rPr>
        <w:lastRenderedPageBreak/>
        <w:t xml:space="preserve">przedsiębiorstwo </w:t>
      </w:r>
      <w:r w:rsidRPr="00226579">
        <w:rPr>
          <w:rFonts w:ascii="Arial" w:hAnsi="Arial" w:cs="Arial"/>
          <w:color w:val="000000"/>
        </w:rPr>
        <w:t>zobowiązan</w:t>
      </w:r>
      <w:r>
        <w:rPr>
          <w:rFonts w:ascii="Arial" w:hAnsi="Arial" w:cs="Arial"/>
          <w:color w:val="000000"/>
        </w:rPr>
        <w:t>e</w:t>
      </w:r>
      <w:r w:rsidRPr="00226579">
        <w:rPr>
          <w:rFonts w:ascii="Arial" w:hAnsi="Arial" w:cs="Arial"/>
          <w:color w:val="000000"/>
        </w:rPr>
        <w:t xml:space="preserve"> jest do</w:t>
      </w:r>
      <w:r>
        <w:rPr>
          <w:rFonts w:ascii="Arial" w:hAnsi="Arial" w:cs="Arial"/>
          <w:color w:val="000000"/>
        </w:rPr>
        <w:t xml:space="preserve"> współpracy z Wykonawcą usługi w oparci o przedstawiony </w:t>
      </w:r>
      <w:r w:rsidRPr="00463330">
        <w:rPr>
          <w:rFonts w:ascii="Arial" w:hAnsi="Arial" w:cs="Arial"/>
          <w:color w:val="000000"/>
        </w:rPr>
        <w:t>harmonogram prac</w:t>
      </w:r>
      <w:r>
        <w:rPr>
          <w:rFonts w:ascii="Arial" w:hAnsi="Arial" w:cs="Arial"/>
          <w:color w:val="000000"/>
        </w:rPr>
        <w:t>.</w:t>
      </w:r>
    </w:p>
    <w:p w14:paraId="715EDF6F" w14:textId="754D7FFD" w:rsidR="00B434A9" w:rsidRPr="00B434A9" w:rsidRDefault="00B434A9" w:rsidP="00B434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A6FBB">
        <w:rPr>
          <w:rFonts w:ascii="Arial" w:hAnsi="Arial" w:cs="Arial"/>
          <w:color w:val="000000" w:themeColor="text1"/>
        </w:rPr>
        <w:t xml:space="preserve">W przypadku celowego działania lub zaniechania oraz uchylania się od udziału </w:t>
      </w:r>
      <w:r w:rsidRPr="002A6FBB">
        <w:rPr>
          <w:rFonts w:ascii="Arial" w:hAnsi="Arial" w:cs="Arial"/>
          <w:color w:val="000000" w:themeColor="text1"/>
        </w:rPr>
        <w:br/>
      </w:r>
      <w:r w:rsidR="00012D99">
        <w:rPr>
          <w:rFonts w:ascii="Arial" w:hAnsi="Arial" w:cs="Arial"/>
          <w:color w:val="000000" w:themeColor="text1"/>
        </w:rPr>
        <w:t>przy produkcji Spotów</w:t>
      </w:r>
      <w:r w:rsidRPr="002A6FBB">
        <w:rPr>
          <w:rFonts w:ascii="Arial" w:hAnsi="Arial" w:cs="Arial"/>
          <w:color w:val="000000"/>
        </w:rPr>
        <w:t xml:space="preserve"> zaplanowanym przez </w:t>
      </w:r>
      <w:r>
        <w:rPr>
          <w:rFonts w:ascii="Arial" w:hAnsi="Arial" w:cs="Arial"/>
          <w:color w:val="000000"/>
        </w:rPr>
        <w:t>W</w:t>
      </w:r>
      <w:r w:rsidRPr="002A6FBB">
        <w:rPr>
          <w:rFonts w:ascii="Arial" w:hAnsi="Arial" w:cs="Arial"/>
          <w:color w:val="000000"/>
        </w:rPr>
        <w:t xml:space="preserve">ykonawcę usługi przyczyn, leżących po stronie </w:t>
      </w:r>
      <w:r w:rsidR="00012D99">
        <w:rPr>
          <w:rFonts w:ascii="Arial" w:hAnsi="Arial" w:cs="Arial"/>
          <w:color w:val="000000"/>
        </w:rPr>
        <w:t>przedsiębiorstwa</w:t>
      </w:r>
      <w:r w:rsidRPr="002A6FBB">
        <w:rPr>
          <w:rFonts w:ascii="Arial" w:hAnsi="Arial" w:cs="Arial"/>
          <w:color w:val="000000"/>
        </w:rPr>
        <w:t>, w przypadku</w:t>
      </w:r>
      <w:r w:rsidRPr="002A6FBB">
        <w:rPr>
          <w:rFonts w:ascii="Arial" w:hAnsi="Arial" w:cs="Arial"/>
          <w:color w:val="000000" w:themeColor="text1"/>
        </w:rPr>
        <w:t xml:space="preserve"> niespełnienia obowiązku, o którym mowa w ust. 1 Przedsiębiorca zobowiązany jest do zwrotu 100% kosztów określonych w niniejszej Umowie </w:t>
      </w:r>
      <w:bookmarkStart w:id="12" w:name="_Hlk170290828"/>
      <w:r w:rsidRPr="002A6FBB">
        <w:rPr>
          <w:rFonts w:ascii="Arial" w:hAnsi="Arial" w:cs="Arial"/>
          <w:color w:val="000000" w:themeColor="text1"/>
        </w:rPr>
        <w:t>przy uwzględnieniu § 2 ust 2 umowy</w:t>
      </w:r>
      <w:bookmarkEnd w:id="12"/>
      <w:r w:rsidRPr="002A6FBB">
        <w:rPr>
          <w:rFonts w:ascii="Arial" w:hAnsi="Arial" w:cs="Arial"/>
          <w:color w:val="000000" w:themeColor="text1"/>
        </w:rPr>
        <w:t xml:space="preserve">. </w:t>
      </w:r>
    </w:p>
    <w:p w14:paraId="073703B5" w14:textId="3F6CF58F" w:rsidR="00B434A9" w:rsidRPr="008565C7" w:rsidRDefault="00B434A9" w:rsidP="00B434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65C7">
        <w:rPr>
          <w:rFonts w:ascii="Arial" w:hAnsi="Arial" w:cs="Arial"/>
          <w:color w:val="000000"/>
        </w:rPr>
        <w:t xml:space="preserve">W szczególnych przypadkach, w tym m.in wystąpienia siły wyższej, na uzasadniony, pisemny wniosek </w:t>
      </w:r>
      <w:r w:rsidR="008565C7" w:rsidRPr="008565C7">
        <w:rPr>
          <w:rFonts w:ascii="Arial" w:hAnsi="Arial" w:cs="Arial"/>
          <w:color w:val="000000"/>
        </w:rPr>
        <w:t>Przedsiębiorcy</w:t>
      </w:r>
      <w:r w:rsidRPr="008565C7">
        <w:rPr>
          <w:rFonts w:ascii="Arial" w:hAnsi="Arial" w:cs="Arial"/>
          <w:color w:val="000000"/>
        </w:rPr>
        <w:t xml:space="preserve"> istnieje możliwość </w:t>
      </w:r>
      <w:r w:rsidR="008565C7" w:rsidRPr="008565C7">
        <w:rPr>
          <w:rFonts w:ascii="Arial" w:hAnsi="Arial" w:cs="Arial"/>
          <w:color w:val="000000"/>
        </w:rPr>
        <w:t>rezygnacji z</w:t>
      </w:r>
      <w:r w:rsidRPr="008565C7">
        <w:rPr>
          <w:rFonts w:ascii="Arial" w:hAnsi="Arial" w:cs="Arial"/>
          <w:color w:val="000000"/>
        </w:rPr>
        <w:t xml:space="preserve"> udziału </w:t>
      </w:r>
      <w:r w:rsidR="008565C7" w:rsidRPr="008565C7">
        <w:rPr>
          <w:rFonts w:ascii="Arial" w:hAnsi="Arial" w:cs="Arial"/>
          <w:color w:val="000000"/>
        </w:rPr>
        <w:t>w produkcji Spotów</w:t>
      </w:r>
      <w:r w:rsidRPr="008565C7">
        <w:rPr>
          <w:rFonts w:ascii="Arial" w:hAnsi="Arial" w:cs="Arial"/>
          <w:color w:val="000000"/>
        </w:rPr>
        <w:t xml:space="preserve"> bez konieczności zwrotu przez Przedsiębiorcę 100 % kosztów ujętych w niniejszej umowie przy uwzględnieniu § 2 ust 2 umowy, pod warunkiem spełnienia obowiązków wynikających z postanowień niniejszej Umowy. Uwzględnienie wniosku każdorazowo wymaga zgody Województwa Lubelskiego.</w:t>
      </w:r>
    </w:p>
    <w:p w14:paraId="6495F9AA" w14:textId="77777777" w:rsidR="00B434A9" w:rsidRDefault="00B434A9" w:rsidP="00B434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65C7">
        <w:rPr>
          <w:rFonts w:ascii="Arial" w:hAnsi="Arial" w:cs="Arial"/>
          <w:color w:val="000000"/>
        </w:rPr>
        <w:t>Pod pojęciem siły wyższej Strony rozumieją nadzwyczajne, niezależne od woli Stron zdarzenia, których w momencie zawierania Umowy nie można było przewidzieć oraz których wystąpieniu nie można</w:t>
      </w:r>
      <w:r w:rsidRPr="004824D4">
        <w:rPr>
          <w:rFonts w:ascii="Arial" w:hAnsi="Arial" w:cs="Arial"/>
          <w:color w:val="000000"/>
        </w:rPr>
        <w:t xml:space="preserve"> było zapobiec przy użyciu ekonomicznie uzasadnionych środków, tj. w szczególności: powódź, pożar, huragan, trzęsienie ziemi, stan zagrożenia epidemicznego, stan epidemii – przy czym dotyczy to tylko obostrzeń 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epidemię. Za siłę wyższą nie uznaje się przestojów spowodowanych przez spory między Wykonawcą a jakąkolwiek osobą fizyczną, grupą lub organizacją, osobą prawną lub inną jednostką organizacyjną, np. strajki, pikiety, itp. </w:t>
      </w:r>
    </w:p>
    <w:p w14:paraId="0C3E32A8" w14:textId="59209622" w:rsidR="00B434A9" w:rsidRPr="00B434A9" w:rsidRDefault="00B434A9" w:rsidP="00B434A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przyczynowo – skutkowy pomiędzy wystąpieniem „siły wyższej” i sytuacji, która wystąpiła w jej następstwie. </w:t>
      </w:r>
    </w:p>
    <w:p w14:paraId="5FEC4765" w14:textId="4A3799E3" w:rsidR="00554D1A" w:rsidRDefault="003D079D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_Hlk159402588"/>
      <w:r w:rsidRPr="00F603CC">
        <w:rPr>
          <w:rFonts w:ascii="Arial" w:hAnsi="Arial" w:cs="Arial"/>
          <w:color w:val="000000"/>
        </w:rPr>
        <w:t>Województwo Lubelskie nie ponosi odpowiedzialności za wszelkie działanie lub zaniechanie Przedsiębiorcy</w:t>
      </w:r>
      <w:r w:rsidRPr="008565C7">
        <w:rPr>
          <w:rFonts w:ascii="Arial" w:hAnsi="Arial" w:cs="Arial"/>
          <w:color w:val="000000"/>
        </w:rPr>
        <w:t xml:space="preserve">, w związku z udziałem </w:t>
      </w:r>
      <w:r w:rsidR="000831E8" w:rsidRPr="008565C7">
        <w:rPr>
          <w:rFonts w:ascii="Arial" w:hAnsi="Arial" w:cs="Arial"/>
          <w:color w:val="000000"/>
        </w:rPr>
        <w:t>przy</w:t>
      </w:r>
      <w:r w:rsidR="000831E8">
        <w:rPr>
          <w:rFonts w:ascii="Arial" w:hAnsi="Arial" w:cs="Arial"/>
          <w:color w:val="000000"/>
        </w:rPr>
        <w:t xml:space="preserve"> produkcji Spotów</w:t>
      </w:r>
      <w:r w:rsidRPr="00F603CC">
        <w:rPr>
          <w:rFonts w:ascii="Arial" w:hAnsi="Arial" w:cs="Arial"/>
          <w:color w:val="000000"/>
        </w:rPr>
        <w:t>.</w:t>
      </w:r>
      <w:r w:rsidR="00884751" w:rsidRPr="00F603CC">
        <w:rPr>
          <w:rFonts w:ascii="Arial" w:hAnsi="Arial" w:cs="Arial"/>
          <w:color w:val="000000"/>
        </w:rPr>
        <w:t xml:space="preserve"> </w:t>
      </w:r>
    </w:p>
    <w:p w14:paraId="148E30C5" w14:textId="77777777" w:rsidR="007E4E20" w:rsidRDefault="007E4E20" w:rsidP="007E4E20">
      <w:pPr>
        <w:pStyle w:val="Akapitzlist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F95BA62" w14:textId="77777777" w:rsidR="007E4E20" w:rsidRPr="00FE1814" w:rsidRDefault="007E4E20" w:rsidP="007E4E20">
      <w:pPr>
        <w:spacing w:after="0" w:line="240" w:lineRule="auto"/>
        <w:jc w:val="both"/>
        <w:rPr>
          <w:rFonts w:ascii="Arial" w:hAnsi="Arial" w:cs="Arial"/>
        </w:rPr>
      </w:pPr>
    </w:p>
    <w:p w14:paraId="7E1BFB11" w14:textId="77777777" w:rsidR="007E4E20" w:rsidRPr="00FE1814" w:rsidRDefault="007E4E20" w:rsidP="007E4E2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>§ 6</w:t>
      </w:r>
    </w:p>
    <w:p w14:paraId="22F8D797" w14:textId="2B322AA3" w:rsidR="007E4E20" w:rsidRPr="007E4E20" w:rsidRDefault="007E4E20" w:rsidP="007E4E20">
      <w:pPr>
        <w:jc w:val="center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b/>
          <w:bCs/>
          <w:color w:val="000000"/>
        </w:rPr>
        <w:t>Autorskie prawa majątkowe</w:t>
      </w:r>
    </w:p>
    <w:p w14:paraId="3F737A45" w14:textId="7007811E" w:rsidR="007E4E20" w:rsidRPr="007E4E20" w:rsidRDefault="007E4E20" w:rsidP="007E4E20">
      <w:pPr>
        <w:pStyle w:val="Akapitzlist"/>
        <w:numPr>
          <w:ilvl w:val="0"/>
          <w:numId w:val="40"/>
        </w:numPr>
        <w:spacing w:after="0"/>
        <w:ind w:left="426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>Organizator przenosi na Przedsiębiorcę, z chwilą przekazania wyprodukowanych Spotów</w:t>
      </w:r>
      <w:r>
        <w:rPr>
          <w:rFonts w:ascii="Arial" w:hAnsi="Arial" w:cs="Arial"/>
          <w:color w:val="000000"/>
        </w:rPr>
        <w:t xml:space="preserve"> przez Wykonawcę usługi</w:t>
      </w:r>
      <w:r w:rsidRPr="007E4E20">
        <w:rPr>
          <w:rFonts w:ascii="Arial" w:hAnsi="Arial" w:cs="Arial"/>
          <w:color w:val="000000"/>
        </w:rPr>
        <w:t xml:space="preserve">, autorskie prawa majątkowe do utworów wytworzonych </w:t>
      </w:r>
      <w:r w:rsidR="00A879A6"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w ramach realizacji Spotów, uprawniające do nieograniczonego w czasie korzystania </w:t>
      </w:r>
      <w:r w:rsidR="00A879A6"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i rozporządzania utworami na polach eksploatacji określonych w art. 50 ustawy z dnia 4 lutego 1994 r. o prawie autorskim i prawach pokrewnych (Dz. U. z 2025 r. poz. 24), w tym w szczególności: </w:t>
      </w:r>
    </w:p>
    <w:p w14:paraId="4C268EAB" w14:textId="77777777" w:rsidR="007E4E20" w:rsidRPr="007E4E20" w:rsidRDefault="007E4E20" w:rsidP="007E4E20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a) w zakresie utrwalania i zwielokrotniania utworu – wytwarzanie każdą techniką egzemplarzy utworu, w tym techniką drukarską, reprograficzną, zapisu magnetycznego oraz techniką cyfrową, </w:t>
      </w:r>
    </w:p>
    <w:p w14:paraId="7E3C1BA5" w14:textId="77777777" w:rsidR="007E4E20" w:rsidRPr="007E4E20" w:rsidRDefault="007E4E20" w:rsidP="007E4E20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b) w zakresie obrotu oryginałem albo egzemplarzami, na których utwór utrwalono – wprowadzanie do obrotu, użyczenie lub najem oryginału albo egzemplarzy, </w:t>
      </w:r>
    </w:p>
    <w:p w14:paraId="34383A1E" w14:textId="748BBEA9" w:rsidR="007E4E20" w:rsidRDefault="007E4E20" w:rsidP="007E4E20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c) w zakresie rozpowszechniania utworu w sposób inny niż określony pod lit b) – publiczne wykonanie, wystawienie, wyświetlenie, odtworzenie oraz nadawanie i reemitowanie, a także publiczne udostępnianie utworu w taki sposób, aby każdy mógł </w:t>
      </w:r>
      <w:r w:rsidRPr="007E4E20">
        <w:rPr>
          <w:rFonts w:ascii="Arial" w:hAnsi="Arial" w:cs="Arial"/>
          <w:color w:val="000000"/>
        </w:rPr>
        <w:lastRenderedPageBreak/>
        <w:t xml:space="preserve">mieć do niego dostęp w miejscu i w czasie przez siebie wybranym (w tym także w sieci internetowej). </w:t>
      </w:r>
    </w:p>
    <w:p w14:paraId="0ECF2367" w14:textId="5B4C60B2" w:rsidR="008D43F8" w:rsidRPr="008D43F8" w:rsidRDefault="008D43F8" w:rsidP="008D43F8">
      <w:pPr>
        <w:pStyle w:val="Akapitzlist"/>
        <w:numPr>
          <w:ilvl w:val="0"/>
          <w:numId w:val="40"/>
        </w:numPr>
        <w:spacing w:after="0"/>
        <w:ind w:left="284"/>
        <w:jc w:val="both"/>
        <w:rPr>
          <w:rFonts w:ascii="Arial" w:hAnsi="Arial" w:cs="Arial"/>
          <w:color w:val="000000"/>
        </w:rPr>
      </w:pPr>
      <w:r w:rsidRPr="008D43F8">
        <w:rPr>
          <w:rFonts w:ascii="Arial" w:hAnsi="Arial" w:cs="Arial"/>
          <w:color w:val="000000"/>
        </w:rPr>
        <w:t>Organizator przekaże spoty za pomocą ogólnodostępnych nośników (np. poprzez ogólnodostępne platformy internetowe do przechowywania i wysyłania danych lub na płycie CD/DVD) po wcześniejszym uzgodnieniu z Przedsiębiorcą.</w:t>
      </w:r>
    </w:p>
    <w:p w14:paraId="64009F50" w14:textId="38407E86" w:rsidR="008D43F8" w:rsidRPr="008D43F8" w:rsidRDefault="008D43F8" w:rsidP="008D43F8">
      <w:pPr>
        <w:pStyle w:val="Akapitzlist"/>
        <w:numPr>
          <w:ilvl w:val="0"/>
          <w:numId w:val="40"/>
        </w:numPr>
        <w:spacing w:after="0"/>
        <w:ind w:left="284"/>
        <w:jc w:val="both"/>
        <w:rPr>
          <w:rFonts w:ascii="Arial" w:hAnsi="Arial" w:cs="Arial"/>
          <w:color w:val="000000"/>
        </w:rPr>
      </w:pPr>
      <w:r w:rsidRPr="008D43F8">
        <w:rPr>
          <w:rFonts w:ascii="Arial" w:hAnsi="Arial" w:cs="Arial"/>
          <w:color w:val="000000"/>
        </w:rPr>
        <w:t xml:space="preserve">Przekazanie nośników nastąpi na podstawie sporządzonego </w:t>
      </w:r>
      <w:r w:rsidR="00A879A6">
        <w:rPr>
          <w:rFonts w:ascii="Arial" w:hAnsi="Arial" w:cs="Arial"/>
          <w:color w:val="000000"/>
        </w:rPr>
        <w:t xml:space="preserve">rzeczowego </w:t>
      </w:r>
      <w:r w:rsidRPr="008D43F8">
        <w:rPr>
          <w:rFonts w:ascii="Arial" w:hAnsi="Arial" w:cs="Arial"/>
          <w:color w:val="000000"/>
        </w:rPr>
        <w:t xml:space="preserve">protokołu zdawczo-odbiorczego. </w:t>
      </w:r>
      <w:r w:rsidR="00A879A6">
        <w:rPr>
          <w:rFonts w:ascii="Arial" w:hAnsi="Arial" w:cs="Arial"/>
          <w:color w:val="000000"/>
        </w:rPr>
        <w:t xml:space="preserve">Chwilą przekazania spotów ustala się podpisanie rzeczowego protokołu zdawczo-odbiorczego. </w:t>
      </w:r>
    </w:p>
    <w:p w14:paraId="632DE046" w14:textId="35FA6405" w:rsidR="008D43F8" w:rsidRPr="008D43F8" w:rsidRDefault="008D43F8" w:rsidP="008D43F8">
      <w:pPr>
        <w:pStyle w:val="Akapitzlist"/>
        <w:numPr>
          <w:ilvl w:val="0"/>
          <w:numId w:val="40"/>
        </w:numPr>
        <w:spacing w:after="0"/>
        <w:ind w:left="284"/>
        <w:jc w:val="both"/>
        <w:rPr>
          <w:rFonts w:ascii="Arial" w:hAnsi="Arial" w:cs="Arial"/>
        </w:rPr>
      </w:pPr>
      <w:r w:rsidRPr="008D43F8">
        <w:rPr>
          <w:rFonts w:ascii="Arial" w:hAnsi="Arial" w:cs="Arial"/>
        </w:rPr>
        <w:t xml:space="preserve">Do akceptacji </w:t>
      </w:r>
      <w:r w:rsidR="00A879A6">
        <w:rPr>
          <w:rFonts w:ascii="Arial" w:hAnsi="Arial" w:cs="Arial"/>
        </w:rPr>
        <w:t xml:space="preserve">rzeczowego </w:t>
      </w:r>
      <w:r w:rsidRPr="008D43F8">
        <w:rPr>
          <w:rFonts w:ascii="Arial" w:hAnsi="Arial" w:cs="Arial"/>
        </w:rPr>
        <w:t>protokołu zdawczo-odbiorczego konieczny jest podpis Dyrektora Departamentu Gospodarki lub Zastępcy Dyrektora Departamentu Gospodarki Urzędu Marszałkowskiego Województwa Lubelskiego w Lublinie.</w:t>
      </w:r>
    </w:p>
    <w:p w14:paraId="126FAE03" w14:textId="7201CF9E" w:rsidR="008D43F8" w:rsidRDefault="008D43F8" w:rsidP="008D43F8">
      <w:pPr>
        <w:spacing w:after="0"/>
        <w:jc w:val="both"/>
        <w:rPr>
          <w:rFonts w:ascii="Arial" w:hAnsi="Arial" w:cs="Arial"/>
          <w:color w:val="000000"/>
        </w:rPr>
      </w:pPr>
    </w:p>
    <w:p w14:paraId="4AD08DDC" w14:textId="77777777" w:rsidR="005E3FFD" w:rsidRPr="00FE1814" w:rsidRDefault="005E3FFD" w:rsidP="008A6153">
      <w:pPr>
        <w:spacing w:after="0" w:line="240" w:lineRule="auto"/>
        <w:jc w:val="both"/>
        <w:rPr>
          <w:rFonts w:ascii="Arial" w:hAnsi="Arial" w:cs="Arial"/>
        </w:rPr>
      </w:pPr>
    </w:p>
    <w:p w14:paraId="3731D18F" w14:textId="31A4D4FB" w:rsidR="005E3FFD" w:rsidRPr="00FE1814" w:rsidRDefault="005E3FFD" w:rsidP="005E3FF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§ </w:t>
      </w:r>
      <w:r w:rsidR="007E4E20">
        <w:rPr>
          <w:rFonts w:ascii="Arial" w:hAnsi="Arial" w:cs="Arial"/>
          <w:b/>
        </w:rPr>
        <w:t>7</w:t>
      </w:r>
    </w:p>
    <w:p w14:paraId="0D412C1A" w14:textId="77777777" w:rsidR="005E3FFD" w:rsidRPr="00FE1814" w:rsidRDefault="005E3FFD" w:rsidP="005E3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Tajemnica </w:t>
      </w:r>
      <w:r w:rsidRPr="00FE1814">
        <w:rPr>
          <w:rFonts w:ascii="Arial" w:hAnsi="Arial" w:cs="Arial"/>
          <w:b/>
          <w:bCs/>
        </w:rPr>
        <w:t>przedsiębiorstwa</w:t>
      </w:r>
    </w:p>
    <w:p w14:paraId="18458A0F" w14:textId="0BF45DAA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 xml:space="preserve">Województwo Lubelskie zobowiązuje się do zachowania poufności co do zastrzeżonej tajemnicy Przedsiębiorcy, w szczególności informacji technicznych, technologicznych, handlowych, organizacyjnych, </w:t>
      </w:r>
      <w:proofErr w:type="spellStart"/>
      <w:r w:rsidRPr="00FE1814">
        <w:rPr>
          <w:rFonts w:ascii="Arial" w:hAnsi="Arial" w:cs="Arial"/>
          <w:i/>
        </w:rPr>
        <w:t>know</w:t>
      </w:r>
      <w:proofErr w:type="spellEnd"/>
      <w:r w:rsidRPr="00FE1814">
        <w:rPr>
          <w:rFonts w:ascii="Arial" w:hAnsi="Arial" w:cs="Arial"/>
          <w:i/>
        </w:rPr>
        <w:t xml:space="preserve"> </w:t>
      </w:r>
      <w:proofErr w:type="spellStart"/>
      <w:r w:rsidRPr="00FE1814">
        <w:rPr>
          <w:rFonts w:ascii="Arial" w:hAnsi="Arial" w:cs="Arial"/>
          <w:i/>
        </w:rPr>
        <w:t>how</w:t>
      </w:r>
      <w:proofErr w:type="spellEnd"/>
      <w:r w:rsidRPr="00FE1814">
        <w:rPr>
          <w:rFonts w:ascii="Arial" w:hAnsi="Arial" w:cs="Arial"/>
        </w:rPr>
        <w:t xml:space="preserve">, jak również innych informacji podlegających ochronie, o których Województwo Lubelskie powzięło wiadomość w związku z przeprowadzonym naborem na udział w </w:t>
      </w:r>
      <w:r w:rsidR="000831E8">
        <w:rPr>
          <w:rFonts w:ascii="Arial" w:hAnsi="Arial" w:cs="Arial"/>
        </w:rPr>
        <w:t>produkcji Spotów</w:t>
      </w:r>
      <w:r w:rsidRPr="00FE1814">
        <w:rPr>
          <w:rFonts w:ascii="Arial" w:hAnsi="Arial" w:cs="Arial"/>
        </w:rPr>
        <w:t xml:space="preserve"> oraz w związku z ubieganiem się o uzyskanie pomocy </w:t>
      </w:r>
      <w:r w:rsidRPr="00FE1814">
        <w:rPr>
          <w:rFonts w:ascii="Arial" w:hAnsi="Arial" w:cs="Arial"/>
          <w:i/>
          <w:iCs/>
        </w:rPr>
        <w:t xml:space="preserve">de </w:t>
      </w:r>
      <w:proofErr w:type="spellStart"/>
      <w:r w:rsidRPr="00FE1814">
        <w:rPr>
          <w:rFonts w:ascii="Arial" w:hAnsi="Arial" w:cs="Arial"/>
          <w:i/>
          <w:iCs/>
        </w:rPr>
        <w:t>minimis</w:t>
      </w:r>
      <w:proofErr w:type="spellEnd"/>
      <w:r w:rsidRPr="00FE1814">
        <w:rPr>
          <w:rFonts w:ascii="Arial" w:hAnsi="Arial" w:cs="Arial"/>
        </w:rPr>
        <w:t>.</w:t>
      </w:r>
    </w:p>
    <w:p w14:paraId="3ECE2629" w14:textId="44F097FE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 xml:space="preserve">Postanowienia ust. 1 nie stosuje się do informacji, stanowiących informację publiczną w rozumieniu ustawy z dnia 6 września 2001 r. o dostępie do informacji publicznej (Dz. U. z 2022 r. poz. 902), jak i do informacji powszechnie dostępnych, dotyczących w szczególności wskazania podmiotu ubiegającego się o pomoc </w:t>
      </w:r>
      <w:r w:rsidRPr="00FE1814">
        <w:rPr>
          <w:rFonts w:ascii="Arial" w:hAnsi="Arial" w:cs="Arial"/>
          <w:i/>
          <w:iCs/>
        </w:rPr>
        <w:t xml:space="preserve">de </w:t>
      </w:r>
      <w:proofErr w:type="spellStart"/>
      <w:r w:rsidRPr="00FE1814">
        <w:rPr>
          <w:rFonts w:ascii="Arial" w:hAnsi="Arial" w:cs="Arial"/>
          <w:i/>
          <w:iCs/>
        </w:rPr>
        <w:t>minimis</w:t>
      </w:r>
      <w:proofErr w:type="spellEnd"/>
      <w:r w:rsidRPr="00FE1814">
        <w:rPr>
          <w:rFonts w:ascii="Arial" w:hAnsi="Arial" w:cs="Arial"/>
        </w:rPr>
        <w:t xml:space="preserve">, beneficjenta pomocy, informacji o wielkości i formie udzielonej mu pomocy oraz o jej przeznaczeniu, podstawy prawnej oraz wyniku naboru </w:t>
      </w:r>
      <w:r w:rsidR="000831E8">
        <w:rPr>
          <w:rFonts w:ascii="Arial" w:hAnsi="Arial" w:cs="Arial"/>
        </w:rPr>
        <w:t>Przedsiębiorstwa w produkcji Spotów.</w:t>
      </w:r>
      <w:r w:rsidRPr="00FE1814">
        <w:rPr>
          <w:rFonts w:ascii="Arial" w:hAnsi="Arial" w:cs="Arial"/>
        </w:rPr>
        <w:t> </w:t>
      </w:r>
    </w:p>
    <w:p w14:paraId="059ABC07" w14:textId="77777777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>Nie stanowi naruszenia obowiązku zachowania tajemnicy przedsiębiorstwa, jak również innych tajemnic ustawowo chronionych, przekazywanie tych informacji organom władzy i administracji oraz innym podmiotom trzecim w związku z realizacją przez Województwo Lubelskie zadań określonych prawem Unii Europejskiej w zakresie pomocy publicznej, w tym w szczególności jej monitorowania a także, gdy obowiązek ujawnienia tych tajemnic wynika z obowiązujących przepisów prawa lub nakazu uprawnionych organów.</w:t>
      </w:r>
    </w:p>
    <w:p w14:paraId="745C8E8C" w14:textId="77777777" w:rsidR="005E3FFD" w:rsidRDefault="005E3FFD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91C6CB" w14:textId="77777777" w:rsidR="005E3FFD" w:rsidRDefault="005E3FFD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bookmarkEnd w:id="13"/>
    <w:p w14:paraId="31B967CB" w14:textId="77777777" w:rsidR="00637097" w:rsidRDefault="00637097" w:rsidP="008A6153">
      <w:pPr>
        <w:pStyle w:val="Akapitzlist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30CF9C81" w14:textId="50129154" w:rsidR="00E17328" w:rsidRPr="004C67C9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7E4E20">
        <w:rPr>
          <w:rFonts w:ascii="Arial" w:hAnsi="Arial" w:cs="Arial"/>
          <w:b/>
          <w:bCs/>
          <w:color w:val="000000"/>
        </w:rPr>
        <w:t>8</w:t>
      </w:r>
    </w:p>
    <w:p w14:paraId="27B3DED3" w14:textId="24439F79" w:rsidR="00E17328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Rezygnacja </w:t>
      </w:r>
      <w:r w:rsidR="007E4E20">
        <w:rPr>
          <w:rFonts w:ascii="Arial" w:hAnsi="Arial" w:cs="Arial"/>
          <w:b/>
          <w:bCs/>
          <w:color w:val="000000"/>
        </w:rPr>
        <w:t>Przedsiębiorcy</w:t>
      </w:r>
      <w:r w:rsidRPr="004C67C9">
        <w:rPr>
          <w:rFonts w:ascii="Arial" w:hAnsi="Arial" w:cs="Arial"/>
          <w:b/>
          <w:bCs/>
          <w:color w:val="000000"/>
        </w:rPr>
        <w:t xml:space="preserve"> i rozwiązanie umowy</w:t>
      </w:r>
    </w:p>
    <w:p w14:paraId="6ABDFBE5" w14:textId="561967E4" w:rsidR="00342A7E" w:rsidRDefault="00342A7E" w:rsidP="00342A7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A2BBB70" w14:textId="504DE8FB" w:rsidR="00342A7E" w:rsidRPr="007A3D94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 xml:space="preserve">W przypadku gdy realizacja </w:t>
      </w:r>
      <w:r w:rsidR="00437284">
        <w:rPr>
          <w:rFonts w:ascii="Arial" w:hAnsi="Arial" w:cs="Arial"/>
          <w:color w:val="000000"/>
        </w:rPr>
        <w:t>produkcji Spotów</w:t>
      </w:r>
      <w:r w:rsidRPr="00BB101F">
        <w:rPr>
          <w:rFonts w:ascii="Arial" w:hAnsi="Arial" w:cs="Arial"/>
          <w:color w:val="000000"/>
        </w:rPr>
        <w:t xml:space="preserve"> nie będzie możliwa z przyczyn niezależnych od Województwa Lubelskiego</w:t>
      </w:r>
      <w:r>
        <w:rPr>
          <w:rFonts w:ascii="Arial" w:hAnsi="Arial" w:cs="Arial"/>
          <w:color w:val="000000"/>
        </w:rPr>
        <w:t xml:space="preserve"> m.in. </w:t>
      </w:r>
      <w:r>
        <w:rPr>
          <w:rStyle w:val="normaltextrun"/>
          <w:rFonts w:ascii="Arial" w:hAnsi="Arial" w:cs="Arial"/>
        </w:rPr>
        <w:t>będących następstwem zdarzenia nadzwyczajnego, zewnętrznego, niemożliwego do przewidzenia, pozostającego poza kontrolą i możliwościami przeciwdziałania Stron, takich jak w szczególności wybuch wojny, konflikt zbrojny, działania terrorystyczne, działania partyzanckie, pożar, powódź, trzęsienie ziemi, skażenie środowiska materiałami promieniotwórczymi, strajki (z wyłączeniem strajku dotyczącego Strony powołującej się na to zdarzenie) lub epidemie</w:t>
      </w:r>
      <w:r w:rsidRPr="00BB101F">
        <w:rPr>
          <w:rFonts w:ascii="Arial" w:hAnsi="Arial" w:cs="Arial"/>
          <w:color w:val="000000"/>
        </w:rPr>
        <w:t xml:space="preserve">, Organizator zastrzega sobie prawo do rozwiązania niniejszej umowy, nie ponosząc z tego tytułu żadnej odpowiedzialności, na co </w:t>
      </w:r>
      <w:r>
        <w:rPr>
          <w:rFonts w:ascii="Arial" w:hAnsi="Arial" w:cs="Arial"/>
          <w:color w:val="000000"/>
        </w:rPr>
        <w:t xml:space="preserve">Przedsiębiorca </w:t>
      </w:r>
      <w:r w:rsidRPr="00BB101F">
        <w:rPr>
          <w:rFonts w:ascii="Arial" w:hAnsi="Arial" w:cs="Arial"/>
          <w:color w:val="000000"/>
        </w:rPr>
        <w:t>wyraża zgodę i nie zgłasza sprzeciwu.</w:t>
      </w:r>
    </w:p>
    <w:p w14:paraId="3AC287A3" w14:textId="773B49B0" w:rsidR="00342A7E" w:rsidRPr="00BF577F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577F">
        <w:rPr>
          <w:rFonts w:ascii="Arial" w:hAnsi="Arial" w:cs="Arial"/>
        </w:rPr>
        <w:lastRenderedPageBreak/>
        <w:t xml:space="preserve">W przypadku rezygnacji z udziału w </w:t>
      </w:r>
      <w:r w:rsidR="00437284">
        <w:rPr>
          <w:rFonts w:ascii="Arial" w:hAnsi="Arial" w:cs="Arial"/>
        </w:rPr>
        <w:t>produkcji Spotów</w:t>
      </w:r>
      <w:r w:rsidRPr="00BF577F">
        <w:rPr>
          <w:rFonts w:ascii="Arial" w:hAnsi="Arial" w:cs="Arial"/>
        </w:rPr>
        <w:t xml:space="preserve"> Przedsiębiorca zobowiązuje się zwrócić na rzecz Województwa Lubelskiego wszystkie koszty związane z </w:t>
      </w:r>
      <w:r>
        <w:rPr>
          <w:rFonts w:ascii="Arial" w:hAnsi="Arial" w:cs="Arial"/>
        </w:rPr>
        <w:t xml:space="preserve">organizacją </w:t>
      </w:r>
      <w:r w:rsidR="00437284">
        <w:rPr>
          <w:rFonts w:ascii="Arial" w:hAnsi="Arial" w:cs="Arial"/>
        </w:rPr>
        <w:t>produkcją Spotów</w:t>
      </w:r>
      <w:r>
        <w:rPr>
          <w:rFonts w:ascii="Arial" w:hAnsi="Arial" w:cs="Arial"/>
        </w:rPr>
        <w:t xml:space="preserve"> </w:t>
      </w:r>
      <w:r w:rsidR="00437284">
        <w:rPr>
          <w:rFonts w:ascii="Arial" w:hAnsi="Arial" w:cs="Arial"/>
        </w:rPr>
        <w:t>poniesionych na rzecz Wykonawcy usługi</w:t>
      </w:r>
      <w:r w:rsidR="008565C7">
        <w:rPr>
          <w:rFonts w:ascii="Arial" w:hAnsi="Arial" w:cs="Arial"/>
        </w:rPr>
        <w:t>.</w:t>
      </w:r>
    </w:p>
    <w:p w14:paraId="53DA4AC9" w14:textId="5B343066" w:rsidR="00342A7E" w:rsidRPr="00994375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4C67C9">
        <w:rPr>
          <w:rFonts w:ascii="Arial" w:hAnsi="Arial" w:cs="Arial"/>
          <w:color w:val="000000"/>
        </w:rPr>
        <w:t xml:space="preserve">ezygnacja z </w:t>
      </w:r>
      <w:r>
        <w:rPr>
          <w:rFonts w:ascii="Arial" w:hAnsi="Arial" w:cs="Arial"/>
          <w:color w:val="000000"/>
        </w:rPr>
        <w:t xml:space="preserve">udziały w </w:t>
      </w:r>
      <w:r w:rsidR="00437284">
        <w:rPr>
          <w:rFonts w:ascii="Arial" w:hAnsi="Arial" w:cs="Arial"/>
          <w:color w:val="000000"/>
        </w:rPr>
        <w:t>produkcji Spotów</w:t>
      </w:r>
      <w:r w:rsidRPr="004C67C9">
        <w:rPr>
          <w:rFonts w:ascii="Arial" w:hAnsi="Arial" w:cs="Arial"/>
          <w:color w:val="000000"/>
        </w:rPr>
        <w:t xml:space="preserve"> oraz rozwiązanie umowy następują </w:t>
      </w:r>
      <w:r>
        <w:rPr>
          <w:rFonts w:ascii="Arial" w:hAnsi="Arial" w:cs="Arial"/>
          <w:color w:val="000000"/>
        </w:rPr>
        <w:t xml:space="preserve">w formie pisemnej </w:t>
      </w:r>
      <w:r w:rsidRPr="004C67C9">
        <w:rPr>
          <w:rFonts w:ascii="Arial" w:hAnsi="Arial" w:cs="Arial"/>
          <w:color w:val="000000"/>
        </w:rPr>
        <w:t>wraz z uzasadnieniem.</w:t>
      </w:r>
    </w:p>
    <w:p w14:paraId="2B0356F5" w14:textId="77777777" w:rsidR="00342A7E" w:rsidRPr="009139DB" w:rsidRDefault="00342A7E" w:rsidP="00342A7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577E8B3" w14:textId="77777777" w:rsidR="00C41007" w:rsidRDefault="00C41007" w:rsidP="00CE2DD4">
      <w:pPr>
        <w:pStyle w:val="Akapitzlist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50E8FA00" w14:textId="7ACFF24A" w:rsidR="00693673" w:rsidRPr="001C3F18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7E4E20">
        <w:rPr>
          <w:rFonts w:ascii="Arial" w:hAnsi="Arial" w:cs="Arial"/>
          <w:b/>
          <w:bCs/>
        </w:rPr>
        <w:t>9</w:t>
      </w:r>
    </w:p>
    <w:p w14:paraId="14CBC3D2" w14:textId="77777777" w:rsidR="00BB101F" w:rsidRPr="001C3F18" w:rsidRDefault="00693673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6823FF64" w14:textId="0CDB81D9" w:rsidR="00E01907" w:rsidRPr="001C3F18" w:rsidRDefault="00E01907" w:rsidP="008A6153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before="120"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związku z uczestnictwem </w:t>
      </w:r>
      <w:r w:rsidR="00437284">
        <w:rPr>
          <w:rFonts w:ascii="Arial" w:hAnsi="Arial" w:cs="Arial"/>
          <w:lang w:eastAsia="ar-SA"/>
        </w:rPr>
        <w:t>w produkcji Spotów</w:t>
      </w:r>
      <w:r w:rsidRPr="001C3F18">
        <w:rPr>
          <w:rFonts w:ascii="Arial" w:hAnsi="Arial" w:cs="Arial"/>
          <w:lang w:eastAsia="ar-SA"/>
        </w:rPr>
        <w:t xml:space="preserve">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 xml:space="preserve">i udzielonej pomocy de </w:t>
      </w:r>
      <w:proofErr w:type="spellStart"/>
      <w:r w:rsidR="00183DD5">
        <w:rPr>
          <w:rFonts w:ascii="Arial" w:hAnsi="Arial" w:cs="Arial"/>
          <w:lang w:eastAsia="ar-SA"/>
        </w:rPr>
        <w:t>minimis</w:t>
      </w:r>
      <w:proofErr w:type="spellEnd"/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642C504D" w14:textId="77777777" w:rsidR="0063709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12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174FD643" w14:textId="77777777" w:rsidR="00544659" w:rsidRDefault="00544659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5F3D6915" w:rsidR="00C804AF" w:rsidRPr="00C804AF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7E4E20">
        <w:rPr>
          <w:rFonts w:ascii="Arial" w:hAnsi="Arial" w:cs="Arial"/>
          <w:b/>
          <w:bCs/>
          <w:color w:val="000000"/>
        </w:rPr>
        <w:t>10</w:t>
      </w:r>
    </w:p>
    <w:p w14:paraId="23F8B1AC" w14:textId="77777777" w:rsidR="00C804AF" w:rsidRPr="00C804AF" w:rsidRDefault="00C804AF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15FD7DF2" w14:textId="6A7B406D" w:rsidR="00BB101F" w:rsidRPr="004C67C9" w:rsidRDefault="00C804AF" w:rsidP="008A6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693673">
        <w:rPr>
          <w:rFonts w:ascii="Arial" w:hAnsi="Arial" w:cs="Arial"/>
          <w:color w:val="000000"/>
        </w:rPr>
        <w:t xml:space="preserve"> 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77777777" w:rsidR="00693673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nie wykonuje obowiązków wynikających z niniejszej Umowy pomimo wezwania do ich wykonania w zakreślonym terminie</w:t>
      </w:r>
      <w:r>
        <w:rPr>
          <w:rFonts w:ascii="Arial" w:hAnsi="Arial" w:cs="Arial"/>
          <w:color w:val="000000"/>
        </w:rPr>
        <w:t>.</w:t>
      </w:r>
    </w:p>
    <w:p w14:paraId="453E7F0F" w14:textId="0418BC7F" w:rsidR="00183DD5" w:rsidRDefault="00BB101F" w:rsidP="008A615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których 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>zobowiązany jest do zwrotu tych 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4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</w:t>
      </w:r>
      <w:r w:rsidR="00554D1A">
        <w:rPr>
          <w:rFonts w:ascii="Arial" w:hAnsi="Arial" w:cs="Arial"/>
          <w:color w:val="000000"/>
        </w:rPr>
        <w:t>4</w:t>
      </w:r>
      <w:r w:rsidR="00183DD5">
        <w:rPr>
          <w:rFonts w:ascii="Arial" w:hAnsi="Arial" w:cs="Arial"/>
          <w:color w:val="000000"/>
        </w:rPr>
        <w:t xml:space="preserve"> r. poz. </w:t>
      </w:r>
      <w:r w:rsidR="00554D1A">
        <w:rPr>
          <w:rFonts w:ascii="Arial" w:hAnsi="Arial" w:cs="Arial"/>
          <w:color w:val="000000"/>
        </w:rPr>
        <w:t>1530</w:t>
      </w:r>
      <w:r w:rsidR="006063B7">
        <w:rPr>
          <w:rFonts w:ascii="Arial" w:hAnsi="Arial" w:cs="Arial"/>
          <w:color w:val="000000"/>
        </w:rPr>
        <w:t xml:space="preserve"> z </w:t>
      </w:r>
      <w:proofErr w:type="spellStart"/>
      <w:r w:rsidR="006063B7">
        <w:rPr>
          <w:rFonts w:ascii="Arial" w:hAnsi="Arial" w:cs="Arial"/>
          <w:color w:val="000000"/>
        </w:rPr>
        <w:t>późn</w:t>
      </w:r>
      <w:proofErr w:type="spellEnd"/>
      <w:r w:rsidR="006063B7">
        <w:rPr>
          <w:rFonts w:ascii="Arial" w:hAnsi="Arial" w:cs="Arial"/>
          <w:color w:val="000000"/>
        </w:rPr>
        <w:t>. zm</w:t>
      </w:r>
      <w:r w:rsidR="00183DD5">
        <w:rPr>
          <w:rFonts w:ascii="Arial" w:hAnsi="Arial" w:cs="Arial"/>
          <w:color w:val="000000"/>
        </w:rPr>
        <w:t>.</w:t>
      </w:r>
      <w:bookmarkEnd w:id="14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2CD42946" w14:textId="5363AE59" w:rsidR="00183DD5" w:rsidRDefault="00183DD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8C5031E" w14:textId="77777777" w:rsidR="003D520A" w:rsidRDefault="003D520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2A72C8E" w14:textId="406B4BDC" w:rsidR="00B029FA" w:rsidRPr="004C67C9" w:rsidRDefault="00D11362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7E4E20">
        <w:rPr>
          <w:rFonts w:ascii="Arial" w:hAnsi="Arial" w:cs="Arial"/>
          <w:b/>
          <w:bCs/>
          <w:color w:val="000000"/>
        </w:rPr>
        <w:t>11</w:t>
      </w:r>
    </w:p>
    <w:p w14:paraId="3264F377" w14:textId="77777777" w:rsidR="00915F6A" w:rsidRPr="004C67C9" w:rsidRDefault="00915F6A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693D7DAF" w14:textId="77777777" w:rsidR="00915F6A" w:rsidRPr="004C67C9" w:rsidRDefault="00B029FA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3813B2B1" w:rsidR="00026CCC" w:rsidRPr="00AB5186" w:rsidRDefault="00026CCC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 xml:space="preserve">dnia 28 kwietnia 2022 r. o zasadach realizacji zadań finansowanych ze środków </w:t>
      </w:r>
      <w:r w:rsidR="00A61425" w:rsidRPr="00BD0E60">
        <w:rPr>
          <w:rFonts w:ascii="Arial" w:hAnsi="Arial" w:cs="Arial"/>
        </w:rPr>
        <w:t>europejskich w perspektywie finansowej 2021</w:t>
      </w:r>
      <w:r w:rsidR="00044CA1" w:rsidRPr="00BD0E60">
        <w:rPr>
          <w:rFonts w:ascii="Arial" w:hAnsi="Arial" w:cs="Arial"/>
        </w:rPr>
        <w:t>-</w:t>
      </w:r>
      <w:r w:rsidR="00A61425" w:rsidRPr="00BD0E60">
        <w:rPr>
          <w:rFonts w:ascii="Arial" w:hAnsi="Arial" w:cs="Arial"/>
        </w:rPr>
        <w:t xml:space="preserve">2027 </w:t>
      </w:r>
      <w:r w:rsidRPr="00BD0E60">
        <w:rPr>
          <w:rFonts w:ascii="Arial" w:hAnsi="Arial" w:cs="Arial"/>
        </w:rPr>
        <w:t xml:space="preserve">ustawy z dnia 30 kwietnia 2004 r. </w:t>
      </w:r>
      <w:r w:rsidRPr="00BD0E60">
        <w:rPr>
          <w:rFonts w:ascii="Arial" w:hAnsi="Arial" w:cs="Arial"/>
        </w:rPr>
        <w:lastRenderedPageBreak/>
        <w:t xml:space="preserve">o postępowaniu w sprawach dotyczących pomocy publicznej, </w:t>
      </w:r>
      <w:r w:rsidR="00DC1E8B" w:rsidRPr="00BD0E60">
        <w:rPr>
          <w:rFonts w:ascii="Arial" w:hAnsi="Arial" w:cs="Arial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="00DC1E8B" w:rsidRPr="00BD0E60">
        <w:rPr>
          <w:rFonts w:ascii="Arial" w:hAnsi="Arial" w:cs="Arial"/>
        </w:rPr>
        <w:t>minimis</w:t>
      </w:r>
      <w:proofErr w:type="spellEnd"/>
      <w:r w:rsidR="00DC1E8B" w:rsidRPr="00BD0E60">
        <w:rPr>
          <w:rFonts w:ascii="Arial" w:hAnsi="Arial" w:cs="Arial"/>
        </w:rPr>
        <w:t xml:space="preserve"> (Dz. Urz. UE L, 2023/2831 </w:t>
      </w:r>
      <w:r w:rsidR="00AB5186" w:rsidRPr="00BD0E60">
        <w:rPr>
          <w:rFonts w:ascii="Arial" w:hAnsi="Arial" w:cs="Arial"/>
        </w:rPr>
        <w:br/>
      </w:r>
      <w:r w:rsidR="00DC1E8B" w:rsidRPr="00BD0E60">
        <w:rPr>
          <w:rFonts w:ascii="Arial" w:hAnsi="Arial" w:cs="Arial"/>
        </w:rPr>
        <w:t>z 15.12.2023</w:t>
      </w:r>
      <w:r w:rsidR="00AB5186" w:rsidRPr="00BD0E60">
        <w:rPr>
          <w:rFonts w:ascii="Arial" w:hAnsi="Arial" w:cs="Arial"/>
        </w:rPr>
        <w:t>)</w:t>
      </w:r>
      <w:r w:rsidR="006673AA" w:rsidRPr="00BD0E60">
        <w:rPr>
          <w:rFonts w:ascii="Arial" w:hAnsi="Arial" w:cs="Arial"/>
        </w:rPr>
        <w:t xml:space="preserve">, Rozporządzenie Ministra Funduszy i Polityki Regionalnej z dnia 17 kwietnia 2024 r. w sprawie w sprawie udzielania pomocy de </w:t>
      </w:r>
      <w:proofErr w:type="spellStart"/>
      <w:r w:rsidR="006673AA" w:rsidRPr="00BD0E60">
        <w:rPr>
          <w:rFonts w:ascii="Arial" w:hAnsi="Arial" w:cs="Arial"/>
        </w:rPr>
        <w:t>minimis</w:t>
      </w:r>
      <w:proofErr w:type="spellEnd"/>
      <w:r w:rsidR="006673AA" w:rsidRPr="00BD0E60">
        <w:rPr>
          <w:rFonts w:ascii="Arial" w:hAnsi="Arial" w:cs="Arial"/>
        </w:rPr>
        <w:t xml:space="preserve"> w ramach regionalnych programów na lata 2021-2027</w:t>
      </w:r>
      <w:r w:rsidR="00554D1A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1670DF66" w14:textId="5BD0CC62" w:rsidR="00C51ACB" w:rsidRPr="00BB101F" w:rsidRDefault="00C51ACB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do rozstrzygać polubownie, z zastrzeżeniem ust. </w:t>
      </w:r>
      <w:r w:rsidR="00BD0E60">
        <w:rPr>
          <w:rFonts w:ascii="Arial" w:hAnsi="Arial" w:cs="Arial"/>
        </w:rPr>
        <w:t>4</w:t>
      </w:r>
      <w:r w:rsidRPr="00BB101F">
        <w:rPr>
          <w:rFonts w:ascii="Arial" w:hAnsi="Arial" w:cs="Arial"/>
        </w:rPr>
        <w:t>.</w:t>
      </w:r>
    </w:p>
    <w:p w14:paraId="3997B25E" w14:textId="78B53C6C" w:rsidR="00044CA1" w:rsidRPr="00044CA1" w:rsidRDefault="00C51ACB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 xml:space="preserve">Umowie </w:t>
      </w:r>
      <w:r w:rsidRPr="00044CA1">
        <w:rPr>
          <w:rFonts w:ascii="Arial" w:hAnsi="Arial" w:cs="Arial"/>
          <w:color w:val="000000"/>
        </w:rPr>
        <w:t xml:space="preserve">ostateczną decyzję w przedmiocie jego rozstrzygnięcia podejmuje Organizator, 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0F1F0239" w14:textId="2B629334" w:rsidR="00602FAE" w:rsidRPr="00044CA1" w:rsidRDefault="00602FAE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Przedsiębiorca.</w:t>
      </w:r>
    </w:p>
    <w:p w14:paraId="2DE19B55" w14:textId="1BCA96E6" w:rsidR="00B029FA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8B1AA" w14:textId="77777777" w:rsidR="00544659" w:rsidRPr="004C67C9" w:rsidRDefault="00544659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CB172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9069F5" w14:textId="77777777" w:rsidR="00992BA1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0D9BBEE8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77837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2B14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472B" w14:textId="77777777" w:rsidR="001E32DA" w:rsidRDefault="001E32DA" w:rsidP="00CD3055">
      <w:pPr>
        <w:spacing w:after="0" w:line="240" w:lineRule="auto"/>
      </w:pPr>
      <w:r>
        <w:separator/>
      </w:r>
    </w:p>
  </w:endnote>
  <w:endnote w:type="continuationSeparator" w:id="0">
    <w:p w14:paraId="0142046C" w14:textId="77777777" w:rsidR="001E32DA" w:rsidRDefault="001E32DA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4F6AEBA6" w:rsidR="00CD3055" w:rsidRDefault="000F784D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3DF1206" wp14:editId="6ED6B393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81A0" w14:textId="77777777" w:rsidR="001E32DA" w:rsidRDefault="001E32DA" w:rsidP="00CD3055">
      <w:pPr>
        <w:spacing w:after="0" w:line="240" w:lineRule="auto"/>
      </w:pPr>
      <w:r>
        <w:separator/>
      </w:r>
    </w:p>
  </w:footnote>
  <w:footnote w:type="continuationSeparator" w:id="0">
    <w:p w14:paraId="6CDD037A" w14:textId="77777777" w:rsidR="001E32DA" w:rsidRDefault="001E32DA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6E3FF127" w14:textId="1395083E" w:rsidR="00EC6DA4" w:rsidRPr="000C1EB4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C6DA4">
        <w:rPr>
          <w:rFonts w:ascii="Arial" w:hAnsi="Arial" w:cs="Arial"/>
          <w:sz w:val="18"/>
          <w:szCs w:val="18"/>
        </w:rPr>
        <w:t>Podmiot sektora MŚP to mikroprzedsiębiorstwo, małe lub średnie przedsiębiorstwo, 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3">
    <w:p w14:paraId="66F49A40" w14:textId="7F23E95B" w:rsidR="00EC6DA4" w:rsidRPr="000C1EB4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C6DA4">
        <w:rPr>
          <w:rFonts w:ascii="Arial" w:hAnsi="Arial" w:cs="Arial"/>
          <w:sz w:val="18"/>
          <w:szCs w:val="18"/>
        </w:rPr>
        <w:t>Zgodnie z dokumentem rejestrowym CEIDG/KRS.</w:t>
      </w:r>
    </w:p>
  </w:footnote>
  <w:footnote w:id="4">
    <w:p w14:paraId="0E250DFA" w14:textId="77777777" w:rsidR="00B434A9" w:rsidRPr="000C1EB4" w:rsidRDefault="00B434A9" w:rsidP="00B434A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1EB4">
        <w:rPr>
          <w:rFonts w:ascii="Arial" w:hAnsi="Arial" w:cs="Arial"/>
          <w:sz w:val="18"/>
          <w:szCs w:val="18"/>
        </w:rPr>
        <w:t xml:space="preserve">3 minione lata należy rozumieć w ten sposób, że jeśli na przykład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była udzielona w dniu 5 stycznia 2024 r., uwzględnieniu podlegała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w rolnictwie lub rybołówstwie udzielona począwszy od 5 stycznia 2021 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0306" w14:textId="77777777" w:rsidR="00651296" w:rsidRPr="00990518" w:rsidRDefault="00651296" w:rsidP="00990518">
    <w:pPr>
      <w:ind w:left="4956" w:firstLine="1423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224763E"/>
    <w:multiLevelType w:val="hybridMultilevel"/>
    <w:tmpl w:val="6D5AA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7782"/>
    <w:multiLevelType w:val="hybridMultilevel"/>
    <w:tmpl w:val="43441B28"/>
    <w:lvl w:ilvl="0" w:tplc="C8642FF2">
      <w:start w:val="1"/>
      <w:numFmt w:val="decimal"/>
      <w:lvlText w:val="%1)"/>
      <w:lvlJc w:val="left"/>
      <w:pPr>
        <w:ind w:left="2190" w:hanging="360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70F17D9"/>
    <w:multiLevelType w:val="hybridMultilevel"/>
    <w:tmpl w:val="CB5CFE1E"/>
    <w:lvl w:ilvl="0" w:tplc="852457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12B4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B500D1"/>
    <w:multiLevelType w:val="hybridMultilevel"/>
    <w:tmpl w:val="1FD20D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93357E"/>
    <w:multiLevelType w:val="hybridMultilevel"/>
    <w:tmpl w:val="3374574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EC581D"/>
    <w:multiLevelType w:val="hybridMultilevel"/>
    <w:tmpl w:val="CD783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C1041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10"/>
  </w:num>
  <w:num w:numId="2" w16cid:durableId="995886731">
    <w:abstractNumId w:val="31"/>
  </w:num>
  <w:num w:numId="3" w16cid:durableId="1686328253">
    <w:abstractNumId w:val="24"/>
  </w:num>
  <w:num w:numId="4" w16cid:durableId="876819744">
    <w:abstractNumId w:val="22"/>
  </w:num>
  <w:num w:numId="5" w16cid:durableId="1008826184">
    <w:abstractNumId w:val="33"/>
  </w:num>
  <w:num w:numId="6" w16cid:durableId="1246838142">
    <w:abstractNumId w:val="34"/>
  </w:num>
  <w:num w:numId="7" w16cid:durableId="870797489">
    <w:abstractNumId w:val="29"/>
  </w:num>
  <w:num w:numId="8" w16cid:durableId="1692879209">
    <w:abstractNumId w:val="28"/>
  </w:num>
  <w:num w:numId="9" w16cid:durableId="1814718140">
    <w:abstractNumId w:val="12"/>
  </w:num>
  <w:num w:numId="10" w16cid:durableId="924263139">
    <w:abstractNumId w:val="38"/>
  </w:num>
  <w:num w:numId="11" w16cid:durableId="32973446">
    <w:abstractNumId w:val="20"/>
  </w:num>
  <w:num w:numId="12" w16cid:durableId="227499349">
    <w:abstractNumId w:val="36"/>
  </w:num>
  <w:num w:numId="13" w16cid:durableId="740520878">
    <w:abstractNumId w:val="18"/>
  </w:num>
  <w:num w:numId="14" w16cid:durableId="890994388">
    <w:abstractNumId w:val="21"/>
  </w:num>
  <w:num w:numId="15" w16cid:durableId="1025325746">
    <w:abstractNumId w:val="37"/>
  </w:num>
  <w:num w:numId="16" w16cid:durableId="1967543706">
    <w:abstractNumId w:val="0"/>
  </w:num>
  <w:num w:numId="17" w16cid:durableId="347490067">
    <w:abstractNumId w:val="40"/>
  </w:num>
  <w:num w:numId="18" w16cid:durableId="555165156">
    <w:abstractNumId w:val="2"/>
  </w:num>
  <w:num w:numId="19" w16cid:durableId="173883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41"/>
  </w:num>
  <w:num w:numId="21" w16cid:durableId="808716228">
    <w:abstractNumId w:val="3"/>
  </w:num>
  <w:num w:numId="22" w16cid:durableId="2061855027">
    <w:abstractNumId w:val="4"/>
  </w:num>
  <w:num w:numId="23" w16cid:durableId="454256983">
    <w:abstractNumId w:val="11"/>
  </w:num>
  <w:num w:numId="24" w16cid:durableId="1169710532">
    <w:abstractNumId w:val="17"/>
  </w:num>
  <w:num w:numId="25" w16cid:durableId="1395157477">
    <w:abstractNumId w:val="14"/>
  </w:num>
  <w:num w:numId="26" w16cid:durableId="1855223389">
    <w:abstractNumId w:val="30"/>
  </w:num>
  <w:num w:numId="27" w16cid:durableId="1998993557">
    <w:abstractNumId w:val="13"/>
  </w:num>
  <w:num w:numId="28" w16cid:durableId="2035499520">
    <w:abstractNumId w:val="5"/>
  </w:num>
  <w:num w:numId="29" w16cid:durableId="745538096">
    <w:abstractNumId w:val="16"/>
  </w:num>
  <w:num w:numId="30" w16cid:durableId="33620393">
    <w:abstractNumId w:val="15"/>
  </w:num>
  <w:num w:numId="31" w16cid:durableId="5451697">
    <w:abstractNumId w:val="26"/>
  </w:num>
  <w:num w:numId="32" w16cid:durableId="1932665107">
    <w:abstractNumId w:val="35"/>
  </w:num>
  <w:num w:numId="33" w16cid:durableId="2780271">
    <w:abstractNumId w:val="27"/>
  </w:num>
  <w:num w:numId="34" w16cid:durableId="152793383">
    <w:abstractNumId w:val="7"/>
  </w:num>
  <w:num w:numId="35" w16cid:durableId="1594971276">
    <w:abstractNumId w:val="25"/>
  </w:num>
  <w:num w:numId="36" w16cid:durableId="631330306">
    <w:abstractNumId w:val="19"/>
  </w:num>
  <w:num w:numId="37" w16cid:durableId="1434013300">
    <w:abstractNumId w:val="39"/>
  </w:num>
  <w:num w:numId="38" w16cid:durableId="42410622">
    <w:abstractNumId w:val="32"/>
  </w:num>
  <w:num w:numId="39" w16cid:durableId="1527988574">
    <w:abstractNumId w:val="23"/>
  </w:num>
  <w:num w:numId="40" w16cid:durableId="765734885">
    <w:abstractNumId w:val="6"/>
  </w:num>
  <w:num w:numId="41" w16cid:durableId="90395490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35DA"/>
    <w:rsid w:val="0000518D"/>
    <w:rsid w:val="00007884"/>
    <w:rsid w:val="00012D99"/>
    <w:rsid w:val="00015F4B"/>
    <w:rsid w:val="00023E5C"/>
    <w:rsid w:val="0002438F"/>
    <w:rsid w:val="000266DA"/>
    <w:rsid w:val="00026817"/>
    <w:rsid w:val="00026CCC"/>
    <w:rsid w:val="0003654D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263D"/>
    <w:rsid w:val="00064E08"/>
    <w:rsid w:val="000735D9"/>
    <w:rsid w:val="00073C26"/>
    <w:rsid w:val="000745ED"/>
    <w:rsid w:val="000748C4"/>
    <w:rsid w:val="00074D0E"/>
    <w:rsid w:val="00077557"/>
    <w:rsid w:val="00080E63"/>
    <w:rsid w:val="000831E8"/>
    <w:rsid w:val="00091CD1"/>
    <w:rsid w:val="00093753"/>
    <w:rsid w:val="00095F7F"/>
    <w:rsid w:val="00096CC2"/>
    <w:rsid w:val="000A083D"/>
    <w:rsid w:val="000A2044"/>
    <w:rsid w:val="000A2521"/>
    <w:rsid w:val="000A3339"/>
    <w:rsid w:val="000A3E6D"/>
    <w:rsid w:val="000A52DB"/>
    <w:rsid w:val="000A5B6C"/>
    <w:rsid w:val="000B1A5B"/>
    <w:rsid w:val="000B3CEB"/>
    <w:rsid w:val="000B53EB"/>
    <w:rsid w:val="000B5403"/>
    <w:rsid w:val="000B787B"/>
    <w:rsid w:val="000C1EB4"/>
    <w:rsid w:val="000C2E2F"/>
    <w:rsid w:val="000C3D28"/>
    <w:rsid w:val="000C441C"/>
    <w:rsid w:val="000D2901"/>
    <w:rsid w:val="000D2923"/>
    <w:rsid w:val="000D5FEC"/>
    <w:rsid w:val="000D60ED"/>
    <w:rsid w:val="000E3D59"/>
    <w:rsid w:val="000E5121"/>
    <w:rsid w:val="000F07EE"/>
    <w:rsid w:val="000F299F"/>
    <w:rsid w:val="000F48D3"/>
    <w:rsid w:val="000F5167"/>
    <w:rsid w:val="000F784D"/>
    <w:rsid w:val="001012AE"/>
    <w:rsid w:val="0010395B"/>
    <w:rsid w:val="00104BB9"/>
    <w:rsid w:val="00105528"/>
    <w:rsid w:val="00111F03"/>
    <w:rsid w:val="00114037"/>
    <w:rsid w:val="001167C1"/>
    <w:rsid w:val="0012480C"/>
    <w:rsid w:val="00126E35"/>
    <w:rsid w:val="00130FC1"/>
    <w:rsid w:val="0014064A"/>
    <w:rsid w:val="0014305F"/>
    <w:rsid w:val="0015128E"/>
    <w:rsid w:val="001531E2"/>
    <w:rsid w:val="0016066E"/>
    <w:rsid w:val="00163160"/>
    <w:rsid w:val="0016510E"/>
    <w:rsid w:val="0016541A"/>
    <w:rsid w:val="00165486"/>
    <w:rsid w:val="00180BBF"/>
    <w:rsid w:val="00181152"/>
    <w:rsid w:val="00183DD5"/>
    <w:rsid w:val="00185C25"/>
    <w:rsid w:val="001921C7"/>
    <w:rsid w:val="00192916"/>
    <w:rsid w:val="001949E2"/>
    <w:rsid w:val="00195312"/>
    <w:rsid w:val="00195696"/>
    <w:rsid w:val="001A103D"/>
    <w:rsid w:val="001A220F"/>
    <w:rsid w:val="001A3509"/>
    <w:rsid w:val="001A5B3C"/>
    <w:rsid w:val="001A5C2C"/>
    <w:rsid w:val="001B207B"/>
    <w:rsid w:val="001B216C"/>
    <w:rsid w:val="001C03D1"/>
    <w:rsid w:val="001C1699"/>
    <w:rsid w:val="001C28E6"/>
    <w:rsid w:val="001C3F18"/>
    <w:rsid w:val="001C5F80"/>
    <w:rsid w:val="001C73E2"/>
    <w:rsid w:val="001D16BE"/>
    <w:rsid w:val="001D268D"/>
    <w:rsid w:val="001D54E1"/>
    <w:rsid w:val="001E32DA"/>
    <w:rsid w:val="001F0521"/>
    <w:rsid w:val="001F08E4"/>
    <w:rsid w:val="001F2DFB"/>
    <w:rsid w:val="001F5C73"/>
    <w:rsid w:val="00203377"/>
    <w:rsid w:val="00206E33"/>
    <w:rsid w:val="00220329"/>
    <w:rsid w:val="00223CAB"/>
    <w:rsid w:val="002240FB"/>
    <w:rsid w:val="00225DF2"/>
    <w:rsid w:val="00226579"/>
    <w:rsid w:val="00231C71"/>
    <w:rsid w:val="00234622"/>
    <w:rsid w:val="002348D5"/>
    <w:rsid w:val="00245374"/>
    <w:rsid w:val="00247100"/>
    <w:rsid w:val="00250057"/>
    <w:rsid w:val="00251501"/>
    <w:rsid w:val="00253476"/>
    <w:rsid w:val="00253786"/>
    <w:rsid w:val="002606C1"/>
    <w:rsid w:val="00263B3F"/>
    <w:rsid w:val="00270E35"/>
    <w:rsid w:val="00271D11"/>
    <w:rsid w:val="00275B32"/>
    <w:rsid w:val="00275F62"/>
    <w:rsid w:val="00281725"/>
    <w:rsid w:val="002858D6"/>
    <w:rsid w:val="00290AE1"/>
    <w:rsid w:val="00296019"/>
    <w:rsid w:val="002960A8"/>
    <w:rsid w:val="00297366"/>
    <w:rsid w:val="002A0E39"/>
    <w:rsid w:val="002A516A"/>
    <w:rsid w:val="002B14BD"/>
    <w:rsid w:val="002B29B6"/>
    <w:rsid w:val="002B47E1"/>
    <w:rsid w:val="002B53D1"/>
    <w:rsid w:val="002B5EAF"/>
    <w:rsid w:val="002B737C"/>
    <w:rsid w:val="002C019B"/>
    <w:rsid w:val="002C2BEA"/>
    <w:rsid w:val="002C2CBE"/>
    <w:rsid w:val="002C71F7"/>
    <w:rsid w:val="002C754C"/>
    <w:rsid w:val="002C765D"/>
    <w:rsid w:val="002D146B"/>
    <w:rsid w:val="002D7101"/>
    <w:rsid w:val="002D79A7"/>
    <w:rsid w:val="002E03B0"/>
    <w:rsid w:val="002E0A18"/>
    <w:rsid w:val="002E1720"/>
    <w:rsid w:val="002E69CF"/>
    <w:rsid w:val="002F046E"/>
    <w:rsid w:val="002F06F7"/>
    <w:rsid w:val="002F1B90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02B3D"/>
    <w:rsid w:val="003040E4"/>
    <w:rsid w:val="00305334"/>
    <w:rsid w:val="0032164F"/>
    <w:rsid w:val="003227EA"/>
    <w:rsid w:val="00322D78"/>
    <w:rsid w:val="00322E63"/>
    <w:rsid w:val="00323DD3"/>
    <w:rsid w:val="00323F71"/>
    <w:rsid w:val="0032559E"/>
    <w:rsid w:val="00325D17"/>
    <w:rsid w:val="00326934"/>
    <w:rsid w:val="00326A1D"/>
    <w:rsid w:val="0033003D"/>
    <w:rsid w:val="003377BD"/>
    <w:rsid w:val="00342A7E"/>
    <w:rsid w:val="00344235"/>
    <w:rsid w:val="003502AB"/>
    <w:rsid w:val="00351F7D"/>
    <w:rsid w:val="003520E3"/>
    <w:rsid w:val="00352D43"/>
    <w:rsid w:val="00353931"/>
    <w:rsid w:val="00354ED5"/>
    <w:rsid w:val="00356DE4"/>
    <w:rsid w:val="00361639"/>
    <w:rsid w:val="00362526"/>
    <w:rsid w:val="00362FD1"/>
    <w:rsid w:val="003646A0"/>
    <w:rsid w:val="00364837"/>
    <w:rsid w:val="00364AE4"/>
    <w:rsid w:val="00367BAD"/>
    <w:rsid w:val="003726DF"/>
    <w:rsid w:val="00374225"/>
    <w:rsid w:val="00374FAF"/>
    <w:rsid w:val="00382DC5"/>
    <w:rsid w:val="00383FC5"/>
    <w:rsid w:val="003906B4"/>
    <w:rsid w:val="00392471"/>
    <w:rsid w:val="00394C5C"/>
    <w:rsid w:val="003A1919"/>
    <w:rsid w:val="003B3226"/>
    <w:rsid w:val="003B3A56"/>
    <w:rsid w:val="003B6B03"/>
    <w:rsid w:val="003C0CD7"/>
    <w:rsid w:val="003C304B"/>
    <w:rsid w:val="003C3837"/>
    <w:rsid w:val="003C3D87"/>
    <w:rsid w:val="003C4611"/>
    <w:rsid w:val="003C7866"/>
    <w:rsid w:val="003C7EFF"/>
    <w:rsid w:val="003D079D"/>
    <w:rsid w:val="003D520A"/>
    <w:rsid w:val="003E30B5"/>
    <w:rsid w:val="003E48E3"/>
    <w:rsid w:val="003F1A91"/>
    <w:rsid w:val="003F2A30"/>
    <w:rsid w:val="003F316D"/>
    <w:rsid w:val="003F3ED8"/>
    <w:rsid w:val="003F5168"/>
    <w:rsid w:val="00400679"/>
    <w:rsid w:val="00402733"/>
    <w:rsid w:val="00402C81"/>
    <w:rsid w:val="00402EE7"/>
    <w:rsid w:val="00405D58"/>
    <w:rsid w:val="00406EC3"/>
    <w:rsid w:val="00415633"/>
    <w:rsid w:val="00421CA1"/>
    <w:rsid w:val="0042211A"/>
    <w:rsid w:val="00422B80"/>
    <w:rsid w:val="00424C28"/>
    <w:rsid w:val="00424FDD"/>
    <w:rsid w:val="00426C99"/>
    <w:rsid w:val="004348D0"/>
    <w:rsid w:val="0043505C"/>
    <w:rsid w:val="00437284"/>
    <w:rsid w:val="00440773"/>
    <w:rsid w:val="00440EDA"/>
    <w:rsid w:val="00443942"/>
    <w:rsid w:val="00444382"/>
    <w:rsid w:val="00446DED"/>
    <w:rsid w:val="0044725D"/>
    <w:rsid w:val="004553FF"/>
    <w:rsid w:val="0045629E"/>
    <w:rsid w:val="00456402"/>
    <w:rsid w:val="00460A6E"/>
    <w:rsid w:val="00464143"/>
    <w:rsid w:val="004672F8"/>
    <w:rsid w:val="00477038"/>
    <w:rsid w:val="00477499"/>
    <w:rsid w:val="0048052B"/>
    <w:rsid w:val="004824D4"/>
    <w:rsid w:val="004833FD"/>
    <w:rsid w:val="00486CB1"/>
    <w:rsid w:val="0048749A"/>
    <w:rsid w:val="0049214B"/>
    <w:rsid w:val="00492AC3"/>
    <w:rsid w:val="00496246"/>
    <w:rsid w:val="00496736"/>
    <w:rsid w:val="004A1043"/>
    <w:rsid w:val="004A63F8"/>
    <w:rsid w:val="004B6A9B"/>
    <w:rsid w:val="004C0DC4"/>
    <w:rsid w:val="004C0DCD"/>
    <w:rsid w:val="004C353A"/>
    <w:rsid w:val="004C5468"/>
    <w:rsid w:val="004C67C9"/>
    <w:rsid w:val="004C6AC0"/>
    <w:rsid w:val="004C6D6B"/>
    <w:rsid w:val="004D425A"/>
    <w:rsid w:val="004D6DD6"/>
    <w:rsid w:val="004E0D7E"/>
    <w:rsid w:val="004E5643"/>
    <w:rsid w:val="004E5DB6"/>
    <w:rsid w:val="004E6F67"/>
    <w:rsid w:val="004F0721"/>
    <w:rsid w:val="004F1489"/>
    <w:rsid w:val="004F1652"/>
    <w:rsid w:val="004F3BAC"/>
    <w:rsid w:val="00501FBC"/>
    <w:rsid w:val="005026A6"/>
    <w:rsid w:val="005027C9"/>
    <w:rsid w:val="00527A1C"/>
    <w:rsid w:val="00527BA6"/>
    <w:rsid w:val="00527ED1"/>
    <w:rsid w:val="00530E46"/>
    <w:rsid w:val="005312C5"/>
    <w:rsid w:val="005318C0"/>
    <w:rsid w:val="00532F83"/>
    <w:rsid w:val="005407B4"/>
    <w:rsid w:val="005437A1"/>
    <w:rsid w:val="00544659"/>
    <w:rsid w:val="005525C2"/>
    <w:rsid w:val="005529D4"/>
    <w:rsid w:val="00554D1A"/>
    <w:rsid w:val="00556E87"/>
    <w:rsid w:val="005622F8"/>
    <w:rsid w:val="005639E4"/>
    <w:rsid w:val="00564DC6"/>
    <w:rsid w:val="00575949"/>
    <w:rsid w:val="005764A3"/>
    <w:rsid w:val="005810C7"/>
    <w:rsid w:val="00587FE3"/>
    <w:rsid w:val="0059019A"/>
    <w:rsid w:val="005904BA"/>
    <w:rsid w:val="00591AFC"/>
    <w:rsid w:val="00593C5D"/>
    <w:rsid w:val="005962CF"/>
    <w:rsid w:val="00597224"/>
    <w:rsid w:val="005A7099"/>
    <w:rsid w:val="005B5EE4"/>
    <w:rsid w:val="005C0E4C"/>
    <w:rsid w:val="005C40A6"/>
    <w:rsid w:val="005C51A0"/>
    <w:rsid w:val="005D4777"/>
    <w:rsid w:val="005E1D54"/>
    <w:rsid w:val="005E3FFD"/>
    <w:rsid w:val="005E46A5"/>
    <w:rsid w:val="005E55C5"/>
    <w:rsid w:val="005F0E00"/>
    <w:rsid w:val="005F0E1F"/>
    <w:rsid w:val="005F1A35"/>
    <w:rsid w:val="005F5F40"/>
    <w:rsid w:val="00601283"/>
    <w:rsid w:val="00602FAE"/>
    <w:rsid w:val="00603E6B"/>
    <w:rsid w:val="006040A9"/>
    <w:rsid w:val="006043CE"/>
    <w:rsid w:val="00604F20"/>
    <w:rsid w:val="006063B7"/>
    <w:rsid w:val="00615EA8"/>
    <w:rsid w:val="00620FE5"/>
    <w:rsid w:val="00624962"/>
    <w:rsid w:val="00625098"/>
    <w:rsid w:val="00625D0F"/>
    <w:rsid w:val="006265D5"/>
    <w:rsid w:val="0062674A"/>
    <w:rsid w:val="00626A8C"/>
    <w:rsid w:val="006279CC"/>
    <w:rsid w:val="006300EF"/>
    <w:rsid w:val="00630200"/>
    <w:rsid w:val="0063275B"/>
    <w:rsid w:val="00632B66"/>
    <w:rsid w:val="00637097"/>
    <w:rsid w:val="006431A9"/>
    <w:rsid w:val="0064723F"/>
    <w:rsid w:val="00651296"/>
    <w:rsid w:val="0065261F"/>
    <w:rsid w:val="00652E98"/>
    <w:rsid w:val="0065381F"/>
    <w:rsid w:val="00657741"/>
    <w:rsid w:val="00663B15"/>
    <w:rsid w:val="00665770"/>
    <w:rsid w:val="006660B5"/>
    <w:rsid w:val="006673AA"/>
    <w:rsid w:val="00667C92"/>
    <w:rsid w:val="00672FEE"/>
    <w:rsid w:val="006743B6"/>
    <w:rsid w:val="006743C9"/>
    <w:rsid w:val="00674E2C"/>
    <w:rsid w:val="00676F59"/>
    <w:rsid w:val="006770B3"/>
    <w:rsid w:val="006850AB"/>
    <w:rsid w:val="0068563E"/>
    <w:rsid w:val="00691D84"/>
    <w:rsid w:val="00693673"/>
    <w:rsid w:val="006A0649"/>
    <w:rsid w:val="006A0A5A"/>
    <w:rsid w:val="006A37B3"/>
    <w:rsid w:val="006A6AC7"/>
    <w:rsid w:val="006B0C03"/>
    <w:rsid w:val="006B30A2"/>
    <w:rsid w:val="006B408C"/>
    <w:rsid w:val="006B42FD"/>
    <w:rsid w:val="006B4618"/>
    <w:rsid w:val="006B6106"/>
    <w:rsid w:val="006C0141"/>
    <w:rsid w:val="006C084D"/>
    <w:rsid w:val="006C0A34"/>
    <w:rsid w:val="006C0A8A"/>
    <w:rsid w:val="006C3AB4"/>
    <w:rsid w:val="006C5071"/>
    <w:rsid w:val="006C7D8B"/>
    <w:rsid w:val="006D33D2"/>
    <w:rsid w:val="006D3B43"/>
    <w:rsid w:val="006E04A5"/>
    <w:rsid w:val="006E3EAC"/>
    <w:rsid w:val="006E557E"/>
    <w:rsid w:val="006E7511"/>
    <w:rsid w:val="006F3072"/>
    <w:rsid w:val="006F40F9"/>
    <w:rsid w:val="006F564A"/>
    <w:rsid w:val="006F66E8"/>
    <w:rsid w:val="00707812"/>
    <w:rsid w:val="007106FB"/>
    <w:rsid w:val="00726608"/>
    <w:rsid w:val="0072711B"/>
    <w:rsid w:val="00732D78"/>
    <w:rsid w:val="007374B7"/>
    <w:rsid w:val="007445CC"/>
    <w:rsid w:val="00744D58"/>
    <w:rsid w:val="00746681"/>
    <w:rsid w:val="00747779"/>
    <w:rsid w:val="00747CE1"/>
    <w:rsid w:val="007504B1"/>
    <w:rsid w:val="00751C58"/>
    <w:rsid w:val="00751DF2"/>
    <w:rsid w:val="007552A4"/>
    <w:rsid w:val="00755B70"/>
    <w:rsid w:val="00756AE9"/>
    <w:rsid w:val="00757088"/>
    <w:rsid w:val="00757744"/>
    <w:rsid w:val="0076233C"/>
    <w:rsid w:val="00764E6B"/>
    <w:rsid w:val="00765D9F"/>
    <w:rsid w:val="00767EA1"/>
    <w:rsid w:val="00776C4D"/>
    <w:rsid w:val="00776DBF"/>
    <w:rsid w:val="0078361E"/>
    <w:rsid w:val="00786C39"/>
    <w:rsid w:val="007924CC"/>
    <w:rsid w:val="00795684"/>
    <w:rsid w:val="007A3D94"/>
    <w:rsid w:val="007A588F"/>
    <w:rsid w:val="007B01FD"/>
    <w:rsid w:val="007B02F6"/>
    <w:rsid w:val="007B4E0F"/>
    <w:rsid w:val="007B55C2"/>
    <w:rsid w:val="007B5684"/>
    <w:rsid w:val="007C3DCF"/>
    <w:rsid w:val="007C4265"/>
    <w:rsid w:val="007C4992"/>
    <w:rsid w:val="007C71F4"/>
    <w:rsid w:val="007E4E20"/>
    <w:rsid w:val="007E5159"/>
    <w:rsid w:val="007F302F"/>
    <w:rsid w:val="007F7F67"/>
    <w:rsid w:val="008014AE"/>
    <w:rsid w:val="0080173F"/>
    <w:rsid w:val="008027B5"/>
    <w:rsid w:val="00804483"/>
    <w:rsid w:val="00805412"/>
    <w:rsid w:val="00807CEC"/>
    <w:rsid w:val="00811717"/>
    <w:rsid w:val="008123C7"/>
    <w:rsid w:val="00816608"/>
    <w:rsid w:val="00820ABA"/>
    <w:rsid w:val="00823F24"/>
    <w:rsid w:val="00824BFE"/>
    <w:rsid w:val="008273D8"/>
    <w:rsid w:val="00830FE1"/>
    <w:rsid w:val="00832106"/>
    <w:rsid w:val="00832318"/>
    <w:rsid w:val="00833E1A"/>
    <w:rsid w:val="00837439"/>
    <w:rsid w:val="00837A14"/>
    <w:rsid w:val="00841D10"/>
    <w:rsid w:val="0084671D"/>
    <w:rsid w:val="00850F2F"/>
    <w:rsid w:val="00851AA8"/>
    <w:rsid w:val="008565C7"/>
    <w:rsid w:val="00856D10"/>
    <w:rsid w:val="008578D1"/>
    <w:rsid w:val="00862415"/>
    <w:rsid w:val="00862E54"/>
    <w:rsid w:val="00864829"/>
    <w:rsid w:val="00866CE6"/>
    <w:rsid w:val="00867791"/>
    <w:rsid w:val="00867A45"/>
    <w:rsid w:val="00867C58"/>
    <w:rsid w:val="00870D7B"/>
    <w:rsid w:val="00871442"/>
    <w:rsid w:val="00875633"/>
    <w:rsid w:val="0087697B"/>
    <w:rsid w:val="00877234"/>
    <w:rsid w:val="00884751"/>
    <w:rsid w:val="00885A36"/>
    <w:rsid w:val="00887D6C"/>
    <w:rsid w:val="00896BCC"/>
    <w:rsid w:val="008A05F2"/>
    <w:rsid w:val="008A559A"/>
    <w:rsid w:val="008A6153"/>
    <w:rsid w:val="008A79D1"/>
    <w:rsid w:val="008B0626"/>
    <w:rsid w:val="008B0844"/>
    <w:rsid w:val="008B19F9"/>
    <w:rsid w:val="008B292E"/>
    <w:rsid w:val="008B34F5"/>
    <w:rsid w:val="008B5C84"/>
    <w:rsid w:val="008B6544"/>
    <w:rsid w:val="008B762E"/>
    <w:rsid w:val="008C5E42"/>
    <w:rsid w:val="008D3145"/>
    <w:rsid w:val="008D43F8"/>
    <w:rsid w:val="008E6F06"/>
    <w:rsid w:val="008F2F74"/>
    <w:rsid w:val="00901F55"/>
    <w:rsid w:val="00903805"/>
    <w:rsid w:val="00903817"/>
    <w:rsid w:val="009063DC"/>
    <w:rsid w:val="00907772"/>
    <w:rsid w:val="009139DB"/>
    <w:rsid w:val="00914D6E"/>
    <w:rsid w:val="00915F6A"/>
    <w:rsid w:val="009174CD"/>
    <w:rsid w:val="00917ED0"/>
    <w:rsid w:val="00917F68"/>
    <w:rsid w:val="009235AF"/>
    <w:rsid w:val="009239AD"/>
    <w:rsid w:val="00932E16"/>
    <w:rsid w:val="0093634C"/>
    <w:rsid w:val="0093674F"/>
    <w:rsid w:val="00940063"/>
    <w:rsid w:val="00944CA1"/>
    <w:rsid w:val="009450EF"/>
    <w:rsid w:val="009458F2"/>
    <w:rsid w:val="009463AC"/>
    <w:rsid w:val="009512B6"/>
    <w:rsid w:val="009517D6"/>
    <w:rsid w:val="00951AF1"/>
    <w:rsid w:val="00962D7F"/>
    <w:rsid w:val="009711AF"/>
    <w:rsid w:val="00971E69"/>
    <w:rsid w:val="00972C30"/>
    <w:rsid w:val="00973173"/>
    <w:rsid w:val="00975CA1"/>
    <w:rsid w:val="00975E23"/>
    <w:rsid w:val="00980218"/>
    <w:rsid w:val="00980843"/>
    <w:rsid w:val="00981C37"/>
    <w:rsid w:val="00981D38"/>
    <w:rsid w:val="00984747"/>
    <w:rsid w:val="00990518"/>
    <w:rsid w:val="00990626"/>
    <w:rsid w:val="00992BA1"/>
    <w:rsid w:val="009940CF"/>
    <w:rsid w:val="00994375"/>
    <w:rsid w:val="009954B8"/>
    <w:rsid w:val="00995A16"/>
    <w:rsid w:val="009965F9"/>
    <w:rsid w:val="009969EA"/>
    <w:rsid w:val="009971C0"/>
    <w:rsid w:val="00997E37"/>
    <w:rsid w:val="009C0211"/>
    <w:rsid w:val="009C0B2A"/>
    <w:rsid w:val="009C221A"/>
    <w:rsid w:val="009D5A6B"/>
    <w:rsid w:val="009D62D0"/>
    <w:rsid w:val="009D66B5"/>
    <w:rsid w:val="009E3422"/>
    <w:rsid w:val="009F273F"/>
    <w:rsid w:val="009F489C"/>
    <w:rsid w:val="009F4E18"/>
    <w:rsid w:val="009F5C0A"/>
    <w:rsid w:val="00A01263"/>
    <w:rsid w:val="00A02310"/>
    <w:rsid w:val="00A0525B"/>
    <w:rsid w:val="00A0637A"/>
    <w:rsid w:val="00A14131"/>
    <w:rsid w:val="00A1681A"/>
    <w:rsid w:val="00A237D1"/>
    <w:rsid w:val="00A23821"/>
    <w:rsid w:val="00A271A4"/>
    <w:rsid w:val="00A303F6"/>
    <w:rsid w:val="00A33909"/>
    <w:rsid w:val="00A359A4"/>
    <w:rsid w:val="00A35F20"/>
    <w:rsid w:val="00A36A32"/>
    <w:rsid w:val="00A42E01"/>
    <w:rsid w:val="00A436F3"/>
    <w:rsid w:val="00A4731B"/>
    <w:rsid w:val="00A60304"/>
    <w:rsid w:val="00A606B4"/>
    <w:rsid w:val="00A61425"/>
    <w:rsid w:val="00A665C5"/>
    <w:rsid w:val="00A66D62"/>
    <w:rsid w:val="00A7019B"/>
    <w:rsid w:val="00A73070"/>
    <w:rsid w:val="00A737D0"/>
    <w:rsid w:val="00A7380A"/>
    <w:rsid w:val="00A74639"/>
    <w:rsid w:val="00A74B52"/>
    <w:rsid w:val="00A75D27"/>
    <w:rsid w:val="00A814CE"/>
    <w:rsid w:val="00A822C8"/>
    <w:rsid w:val="00A859D0"/>
    <w:rsid w:val="00A85B5C"/>
    <w:rsid w:val="00A879A6"/>
    <w:rsid w:val="00A90A29"/>
    <w:rsid w:val="00A95826"/>
    <w:rsid w:val="00A9765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FF2"/>
    <w:rsid w:val="00AD0003"/>
    <w:rsid w:val="00AD42FE"/>
    <w:rsid w:val="00AD63F1"/>
    <w:rsid w:val="00AE1088"/>
    <w:rsid w:val="00AE2D27"/>
    <w:rsid w:val="00AE497E"/>
    <w:rsid w:val="00AE58A6"/>
    <w:rsid w:val="00AE746C"/>
    <w:rsid w:val="00AF00D9"/>
    <w:rsid w:val="00AF041A"/>
    <w:rsid w:val="00AF1B7A"/>
    <w:rsid w:val="00AF6F99"/>
    <w:rsid w:val="00AF7B28"/>
    <w:rsid w:val="00B00495"/>
    <w:rsid w:val="00B029FA"/>
    <w:rsid w:val="00B02D8E"/>
    <w:rsid w:val="00B0349C"/>
    <w:rsid w:val="00B07D67"/>
    <w:rsid w:val="00B15C47"/>
    <w:rsid w:val="00B1632B"/>
    <w:rsid w:val="00B20F3E"/>
    <w:rsid w:val="00B23FF2"/>
    <w:rsid w:val="00B24279"/>
    <w:rsid w:val="00B3127B"/>
    <w:rsid w:val="00B315AA"/>
    <w:rsid w:val="00B33AFA"/>
    <w:rsid w:val="00B365DD"/>
    <w:rsid w:val="00B434A9"/>
    <w:rsid w:val="00B47573"/>
    <w:rsid w:val="00B52188"/>
    <w:rsid w:val="00B523EB"/>
    <w:rsid w:val="00B6073B"/>
    <w:rsid w:val="00B67C3A"/>
    <w:rsid w:val="00B72DB9"/>
    <w:rsid w:val="00B742E1"/>
    <w:rsid w:val="00B76184"/>
    <w:rsid w:val="00B7723D"/>
    <w:rsid w:val="00B80EE2"/>
    <w:rsid w:val="00B83138"/>
    <w:rsid w:val="00B83574"/>
    <w:rsid w:val="00B83E2F"/>
    <w:rsid w:val="00B85342"/>
    <w:rsid w:val="00B86A0D"/>
    <w:rsid w:val="00B86E2F"/>
    <w:rsid w:val="00B91422"/>
    <w:rsid w:val="00B91EDB"/>
    <w:rsid w:val="00B93F8C"/>
    <w:rsid w:val="00B943CA"/>
    <w:rsid w:val="00B9667A"/>
    <w:rsid w:val="00B96F85"/>
    <w:rsid w:val="00BA027B"/>
    <w:rsid w:val="00BA2BC5"/>
    <w:rsid w:val="00BA3FC6"/>
    <w:rsid w:val="00BB101F"/>
    <w:rsid w:val="00BB136F"/>
    <w:rsid w:val="00BB2D7B"/>
    <w:rsid w:val="00BC0EAF"/>
    <w:rsid w:val="00BC581B"/>
    <w:rsid w:val="00BD0E60"/>
    <w:rsid w:val="00BD10AE"/>
    <w:rsid w:val="00BD7110"/>
    <w:rsid w:val="00BD7AEC"/>
    <w:rsid w:val="00BF17A9"/>
    <w:rsid w:val="00BF1E89"/>
    <w:rsid w:val="00BF3991"/>
    <w:rsid w:val="00BF431E"/>
    <w:rsid w:val="00BF577F"/>
    <w:rsid w:val="00C0193E"/>
    <w:rsid w:val="00C06B97"/>
    <w:rsid w:val="00C079EB"/>
    <w:rsid w:val="00C10341"/>
    <w:rsid w:val="00C11B61"/>
    <w:rsid w:val="00C13143"/>
    <w:rsid w:val="00C163AD"/>
    <w:rsid w:val="00C16BA3"/>
    <w:rsid w:val="00C2181D"/>
    <w:rsid w:val="00C271D9"/>
    <w:rsid w:val="00C3251C"/>
    <w:rsid w:val="00C33FEB"/>
    <w:rsid w:val="00C34E58"/>
    <w:rsid w:val="00C35CC1"/>
    <w:rsid w:val="00C41007"/>
    <w:rsid w:val="00C413D1"/>
    <w:rsid w:val="00C43229"/>
    <w:rsid w:val="00C44470"/>
    <w:rsid w:val="00C51989"/>
    <w:rsid w:val="00C51ACB"/>
    <w:rsid w:val="00C53840"/>
    <w:rsid w:val="00C60D82"/>
    <w:rsid w:val="00C7376C"/>
    <w:rsid w:val="00C759C4"/>
    <w:rsid w:val="00C75BB6"/>
    <w:rsid w:val="00C7659E"/>
    <w:rsid w:val="00C804AF"/>
    <w:rsid w:val="00C90188"/>
    <w:rsid w:val="00C904BE"/>
    <w:rsid w:val="00C92A2D"/>
    <w:rsid w:val="00C97FD1"/>
    <w:rsid w:val="00CA0162"/>
    <w:rsid w:val="00CA01BC"/>
    <w:rsid w:val="00CA34A4"/>
    <w:rsid w:val="00CA44B2"/>
    <w:rsid w:val="00CA7E6C"/>
    <w:rsid w:val="00CB17F2"/>
    <w:rsid w:val="00CB3EB8"/>
    <w:rsid w:val="00CB5ACA"/>
    <w:rsid w:val="00CB71B0"/>
    <w:rsid w:val="00CB7258"/>
    <w:rsid w:val="00CB7F06"/>
    <w:rsid w:val="00CC08BA"/>
    <w:rsid w:val="00CC0B37"/>
    <w:rsid w:val="00CC1623"/>
    <w:rsid w:val="00CC1E03"/>
    <w:rsid w:val="00CC3C63"/>
    <w:rsid w:val="00CD3055"/>
    <w:rsid w:val="00CD38B3"/>
    <w:rsid w:val="00CD4B8F"/>
    <w:rsid w:val="00CD4CE3"/>
    <w:rsid w:val="00CD4F04"/>
    <w:rsid w:val="00CE02E7"/>
    <w:rsid w:val="00CE1D88"/>
    <w:rsid w:val="00CE2DD4"/>
    <w:rsid w:val="00CE67A7"/>
    <w:rsid w:val="00CF0129"/>
    <w:rsid w:val="00CF3F34"/>
    <w:rsid w:val="00CF4638"/>
    <w:rsid w:val="00CF4AD3"/>
    <w:rsid w:val="00D00744"/>
    <w:rsid w:val="00D02B6B"/>
    <w:rsid w:val="00D03641"/>
    <w:rsid w:val="00D06D71"/>
    <w:rsid w:val="00D07352"/>
    <w:rsid w:val="00D1034C"/>
    <w:rsid w:val="00D11362"/>
    <w:rsid w:val="00D129C5"/>
    <w:rsid w:val="00D12CE1"/>
    <w:rsid w:val="00D1554E"/>
    <w:rsid w:val="00D16BB6"/>
    <w:rsid w:val="00D17982"/>
    <w:rsid w:val="00D24ACA"/>
    <w:rsid w:val="00D2627A"/>
    <w:rsid w:val="00D31C78"/>
    <w:rsid w:val="00D329A0"/>
    <w:rsid w:val="00D3303A"/>
    <w:rsid w:val="00D337E7"/>
    <w:rsid w:val="00D34079"/>
    <w:rsid w:val="00D34F45"/>
    <w:rsid w:val="00D44339"/>
    <w:rsid w:val="00D4591F"/>
    <w:rsid w:val="00D50392"/>
    <w:rsid w:val="00D60270"/>
    <w:rsid w:val="00D6039B"/>
    <w:rsid w:val="00D614FA"/>
    <w:rsid w:val="00D619B5"/>
    <w:rsid w:val="00D63164"/>
    <w:rsid w:val="00D63E3A"/>
    <w:rsid w:val="00D64583"/>
    <w:rsid w:val="00D70368"/>
    <w:rsid w:val="00D7113E"/>
    <w:rsid w:val="00D72689"/>
    <w:rsid w:val="00D735E7"/>
    <w:rsid w:val="00D74310"/>
    <w:rsid w:val="00D74CBF"/>
    <w:rsid w:val="00D75C28"/>
    <w:rsid w:val="00D7606C"/>
    <w:rsid w:val="00D76096"/>
    <w:rsid w:val="00D76896"/>
    <w:rsid w:val="00D812FC"/>
    <w:rsid w:val="00D90E17"/>
    <w:rsid w:val="00D9314B"/>
    <w:rsid w:val="00D94742"/>
    <w:rsid w:val="00D96575"/>
    <w:rsid w:val="00DA1090"/>
    <w:rsid w:val="00DA2A0A"/>
    <w:rsid w:val="00DA563F"/>
    <w:rsid w:val="00DA745E"/>
    <w:rsid w:val="00DB0CFF"/>
    <w:rsid w:val="00DB453C"/>
    <w:rsid w:val="00DC1E8B"/>
    <w:rsid w:val="00DD19DC"/>
    <w:rsid w:val="00DD383F"/>
    <w:rsid w:val="00DD5989"/>
    <w:rsid w:val="00DD6939"/>
    <w:rsid w:val="00DE37C2"/>
    <w:rsid w:val="00DE4715"/>
    <w:rsid w:val="00DE4E6C"/>
    <w:rsid w:val="00DE7C2C"/>
    <w:rsid w:val="00DF1306"/>
    <w:rsid w:val="00DF1624"/>
    <w:rsid w:val="00DF33C7"/>
    <w:rsid w:val="00DF4521"/>
    <w:rsid w:val="00DF64A2"/>
    <w:rsid w:val="00DF7519"/>
    <w:rsid w:val="00E00499"/>
    <w:rsid w:val="00E017FB"/>
    <w:rsid w:val="00E01907"/>
    <w:rsid w:val="00E02FB0"/>
    <w:rsid w:val="00E04B0C"/>
    <w:rsid w:val="00E065D6"/>
    <w:rsid w:val="00E079C5"/>
    <w:rsid w:val="00E154E6"/>
    <w:rsid w:val="00E15C19"/>
    <w:rsid w:val="00E17328"/>
    <w:rsid w:val="00E24950"/>
    <w:rsid w:val="00E25A39"/>
    <w:rsid w:val="00E275AA"/>
    <w:rsid w:val="00E322F0"/>
    <w:rsid w:val="00E33E7A"/>
    <w:rsid w:val="00E37AD9"/>
    <w:rsid w:val="00E37B4E"/>
    <w:rsid w:val="00E40264"/>
    <w:rsid w:val="00E40496"/>
    <w:rsid w:val="00E40CA0"/>
    <w:rsid w:val="00E41F30"/>
    <w:rsid w:val="00E43047"/>
    <w:rsid w:val="00E43386"/>
    <w:rsid w:val="00E447F8"/>
    <w:rsid w:val="00E451DB"/>
    <w:rsid w:val="00E4777E"/>
    <w:rsid w:val="00E477E9"/>
    <w:rsid w:val="00E5299C"/>
    <w:rsid w:val="00E55073"/>
    <w:rsid w:val="00E562D0"/>
    <w:rsid w:val="00E56A64"/>
    <w:rsid w:val="00E60245"/>
    <w:rsid w:val="00E609FC"/>
    <w:rsid w:val="00E637AA"/>
    <w:rsid w:val="00E63C3A"/>
    <w:rsid w:val="00E65DD2"/>
    <w:rsid w:val="00E67885"/>
    <w:rsid w:val="00E70865"/>
    <w:rsid w:val="00E71756"/>
    <w:rsid w:val="00E718F7"/>
    <w:rsid w:val="00E72749"/>
    <w:rsid w:val="00E7316E"/>
    <w:rsid w:val="00E74E08"/>
    <w:rsid w:val="00E75EEA"/>
    <w:rsid w:val="00E76F7C"/>
    <w:rsid w:val="00E84090"/>
    <w:rsid w:val="00E85DC9"/>
    <w:rsid w:val="00E912D8"/>
    <w:rsid w:val="00E91504"/>
    <w:rsid w:val="00E915AF"/>
    <w:rsid w:val="00E916F7"/>
    <w:rsid w:val="00E95E4C"/>
    <w:rsid w:val="00E95EAD"/>
    <w:rsid w:val="00E96AA1"/>
    <w:rsid w:val="00E96F24"/>
    <w:rsid w:val="00E973C7"/>
    <w:rsid w:val="00EA0284"/>
    <w:rsid w:val="00EA5030"/>
    <w:rsid w:val="00EA5178"/>
    <w:rsid w:val="00EB4BA0"/>
    <w:rsid w:val="00EB516A"/>
    <w:rsid w:val="00EC2EAA"/>
    <w:rsid w:val="00EC3605"/>
    <w:rsid w:val="00EC6DA4"/>
    <w:rsid w:val="00ED50D5"/>
    <w:rsid w:val="00EE5A80"/>
    <w:rsid w:val="00EF42AE"/>
    <w:rsid w:val="00EF6470"/>
    <w:rsid w:val="00EF6991"/>
    <w:rsid w:val="00F01E5F"/>
    <w:rsid w:val="00F023B9"/>
    <w:rsid w:val="00F043E0"/>
    <w:rsid w:val="00F046BE"/>
    <w:rsid w:val="00F072A0"/>
    <w:rsid w:val="00F12B94"/>
    <w:rsid w:val="00F14425"/>
    <w:rsid w:val="00F2065F"/>
    <w:rsid w:val="00F21B3C"/>
    <w:rsid w:val="00F2278A"/>
    <w:rsid w:val="00F22988"/>
    <w:rsid w:val="00F23843"/>
    <w:rsid w:val="00F26835"/>
    <w:rsid w:val="00F312C2"/>
    <w:rsid w:val="00F3620B"/>
    <w:rsid w:val="00F366E3"/>
    <w:rsid w:val="00F374BB"/>
    <w:rsid w:val="00F37515"/>
    <w:rsid w:val="00F37C0C"/>
    <w:rsid w:val="00F37CA2"/>
    <w:rsid w:val="00F4010C"/>
    <w:rsid w:val="00F43E1C"/>
    <w:rsid w:val="00F46620"/>
    <w:rsid w:val="00F52011"/>
    <w:rsid w:val="00F53F94"/>
    <w:rsid w:val="00F54B77"/>
    <w:rsid w:val="00F55533"/>
    <w:rsid w:val="00F556A7"/>
    <w:rsid w:val="00F55AD1"/>
    <w:rsid w:val="00F603CC"/>
    <w:rsid w:val="00F6150A"/>
    <w:rsid w:val="00F65C2A"/>
    <w:rsid w:val="00F664EB"/>
    <w:rsid w:val="00F70305"/>
    <w:rsid w:val="00F71D5D"/>
    <w:rsid w:val="00F720F8"/>
    <w:rsid w:val="00F73F66"/>
    <w:rsid w:val="00F83277"/>
    <w:rsid w:val="00F83D49"/>
    <w:rsid w:val="00F8472B"/>
    <w:rsid w:val="00F86A16"/>
    <w:rsid w:val="00F90752"/>
    <w:rsid w:val="00F90A00"/>
    <w:rsid w:val="00F9218B"/>
    <w:rsid w:val="00F952B5"/>
    <w:rsid w:val="00F966E8"/>
    <w:rsid w:val="00FA0EE3"/>
    <w:rsid w:val="00FA2387"/>
    <w:rsid w:val="00FA7137"/>
    <w:rsid w:val="00FC04D6"/>
    <w:rsid w:val="00FC1E64"/>
    <w:rsid w:val="00FC214C"/>
    <w:rsid w:val="00FC3050"/>
    <w:rsid w:val="00FC40E4"/>
    <w:rsid w:val="00FC67BA"/>
    <w:rsid w:val="00FC6C4D"/>
    <w:rsid w:val="00FC6C83"/>
    <w:rsid w:val="00FD0AE8"/>
    <w:rsid w:val="00FD1E17"/>
    <w:rsid w:val="00FD3119"/>
    <w:rsid w:val="00FD3C19"/>
    <w:rsid w:val="00FD4815"/>
    <w:rsid w:val="00FD6AAD"/>
    <w:rsid w:val="00FD7135"/>
    <w:rsid w:val="00FE1814"/>
    <w:rsid w:val="00FE4838"/>
    <w:rsid w:val="00FF0BB7"/>
    <w:rsid w:val="00FF146B"/>
    <w:rsid w:val="00FF2B19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,Bulle"/>
    <w:basedOn w:val="Normalny"/>
    <w:link w:val="AkapitzlistZnak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  <w:style w:type="character" w:styleId="Uwydatnienie">
    <w:name w:val="Emphasis"/>
    <w:basedOn w:val="Domylnaczcionkaakapitu"/>
    <w:uiPriority w:val="20"/>
    <w:qFormat/>
    <w:rsid w:val="00F2065F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652E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dbeba1f-9150-40e3-a896-bb8a38cfa1b9"/>
    <ds:schemaRef ds:uri="http://purl.org/dc/elements/1.1/"/>
    <ds:schemaRef ds:uri="http://schemas.microsoft.com/office/infopath/2007/PartnerControls"/>
    <ds:schemaRef ds:uri="a8541180-decc-40b6-b358-1c3a631904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2799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Umowa o udzielenie pomocy de minimis</vt:lpstr>
    </vt:vector>
  </TitlesOfParts>
  <Company>UMWL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Umowa o udzielenie pomocy de minimis</dc:title>
  <dc:creator>Microsoft</dc:creator>
  <cp:lastModifiedBy>Beata Gajak</cp:lastModifiedBy>
  <cp:revision>65</cp:revision>
  <cp:lastPrinted>2026-02-05T08:30:00Z</cp:lastPrinted>
  <dcterms:created xsi:type="dcterms:W3CDTF">2025-06-13T09:50:00Z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